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A96DF" w14:textId="77777777" w:rsidR="00FC514E" w:rsidRDefault="00000000">
      <w:pPr>
        <w:spacing w:after="0"/>
        <w:rPr>
          <w:rFonts w:ascii="Verdana" w:hAnsi="Verdana"/>
        </w:rPr>
      </w:pPr>
      <w:r>
        <w:rPr>
          <w:rFonts w:ascii="Verdana" w:hAnsi="Verdana" w:cs="Tahoma"/>
          <w:b/>
          <w:bCs/>
          <w:color w:val="595959" w:themeColor="text1" w:themeTint="A6"/>
          <w:sz w:val="22"/>
        </w:rPr>
        <w:t xml:space="preserve">                                 </w:t>
      </w:r>
      <w:r>
        <w:rPr>
          <w:rFonts w:ascii="Verdana" w:hAnsi="Verdana" w:cs="Tahoma"/>
          <w:b/>
          <w:bCs/>
          <w:color w:val="595959" w:themeColor="text1" w:themeTint="A6"/>
          <w:sz w:val="22"/>
        </w:rPr>
        <w:tab/>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FC514E" w14:paraId="1C4CBEDA" w14:textId="77777777">
        <w:tc>
          <w:tcPr>
            <w:tcW w:w="9344" w:type="dxa"/>
            <w:gridSpan w:val="2"/>
          </w:tcPr>
          <w:p w14:paraId="7FCAB177" w14:textId="77777777" w:rsidR="00FC514E" w:rsidRDefault="00000000">
            <w:pPr>
              <w:jc w:val="center"/>
              <w:rPr>
                <w:rFonts w:ascii="Verdana" w:hAnsi="Verdana" w:cs="Tahoma"/>
                <w:b/>
                <w:bCs/>
                <w:sz w:val="24"/>
                <w:szCs w:val="24"/>
              </w:rPr>
            </w:pPr>
            <w:r>
              <w:rPr>
                <w:rFonts w:ascii="Verdana" w:hAnsi="Verdana" w:cs="Tahoma"/>
                <w:b/>
                <w:bCs/>
                <w:sz w:val="24"/>
                <w:szCs w:val="24"/>
              </w:rPr>
              <w:t>ОФЕРТА</w:t>
            </w:r>
          </w:p>
          <w:p w14:paraId="1E0714E0" w14:textId="39F52D9D" w:rsidR="00FC514E" w:rsidRDefault="00000000">
            <w:pPr>
              <w:jc w:val="center"/>
              <w:rPr>
                <w:rFonts w:ascii="Verdana" w:hAnsi="Verdana" w:cs="Tahoma"/>
                <w:b/>
                <w:bCs/>
                <w:sz w:val="24"/>
                <w:szCs w:val="24"/>
              </w:rPr>
            </w:pPr>
            <w:r>
              <w:rPr>
                <w:rFonts w:ascii="Verdana" w:hAnsi="Verdana" w:cs="Tahoma"/>
                <w:b/>
                <w:bCs/>
                <w:sz w:val="24"/>
                <w:szCs w:val="24"/>
              </w:rPr>
              <w:t xml:space="preserve">оказания </w:t>
            </w:r>
            <w:r w:rsidR="0057492E">
              <w:rPr>
                <w:rFonts w:ascii="Verdana" w:hAnsi="Verdana" w:cs="Tahoma"/>
                <w:b/>
                <w:bCs/>
                <w:sz w:val="24"/>
                <w:szCs w:val="24"/>
              </w:rPr>
              <w:t xml:space="preserve">дополнительных </w:t>
            </w:r>
            <w:r>
              <w:rPr>
                <w:rFonts w:ascii="Verdana" w:hAnsi="Verdana" w:cs="Tahoma"/>
                <w:b/>
                <w:bCs/>
                <w:sz w:val="24"/>
                <w:szCs w:val="24"/>
              </w:rPr>
              <w:t xml:space="preserve">образовательных услуг </w:t>
            </w:r>
            <w:r w:rsidR="0057492E">
              <w:rPr>
                <w:rFonts w:ascii="Verdana" w:hAnsi="Verdana" w:cs="Tahoma"/>
                <w:b/>
                <w:bCs/>
                <w:sz w:val="24"/>
                <w:szCs w:val="24"/>
              </w:rPr>
              <w:t>(тренинги)</w:t>
            </w:r>
          </w:p>
          <w:p w14:paraId="10B8858F" w14:textId="77777777" w:rsidR="00FC514E" w:rsidRPr="0057492E" w:rsidRDefault="00FC514E">
            <w:pPr>
              <w:jc w:val="both"/>
              <w:rPr>
                <w:rFonts w:ascii="Verdana" w:hAnsi="Verdana" w:cs="Tahoma"/>
                <w:b/>
                <w:bCs/>
                <w:color w:val="595959" w:themeColor="text1" w:themeTint="A6"/>
                <w:sz w:val="22"/>
              </w:rPr>
            </w:pPr>
          </w:p>
          <w:p w14:paraId="11E86A90" w14:textId="77777777" w:rsidR="00FC514E" w:rsidRDefault="00FC514E">
            <w:pPr>
              <w:jc w:val="both"/>
              <w:rPr>
                <w:rFonts w:ascii="Verdana" w:hAnsi="Verdana"/>
                <w:sz w:val="22"/>
              </w:rPr>
            </w:pPr>
          </w:p>
        </w:tc>
      </w:tr>
      <w:tr w:rsidR="00FC514E" w14:paraId="3CD70E21" w14:textId="77777777">
        <w:tc>
          <w:tcPr>
            <w:tcW w:w="4672" w:type="dxa"/>
          </w:tcPr>
          <w:p w14:paraId="47426EF0" w14:textId="77777777" w:rsidR="00FC514E" w:rsidRDefault="00000000">
            <w:pPr>
              <w:rPr>
                <w:rFonts w:ascii="Verdana" w:hAnsi="Verdana" w:cs="Tahoma"/>
                <w:sz w:val="22"/>
              </w:rPr>
            </w:pPr>
            <w:r>
              <w:rPr>
                <w:rFonts w:ascii="Verdana" w:hAnsi="Verdana" w:cs="Tahoma"/>
                <w:sz w:val="22"/>
              </w:rPr>
              <w:t>Настоящая оферта – официальное предложение ИП МЕЛИКСЕТЯНА С.С.</w:t>
            </w:r>
          </w:p>
          <w:p w14:paraId="5AA6BA70" w14:textId="77777777" w:rsidR="00FC514E" w:rsidRDefault="00FC514E">
            <w:pPr>
              <w:rPr>
                <w:rFonts w:ascii="Verdana" w:hAnsi="Verdana" w:cs="Tahoma"/>
                <w:sz w:val="22"/>
              </w:rPr>
            </w:pPr>
          </w:p>
          <w:p w14:paraId="494B3EF1" w14:textId="77777777" w:rsidR="00FC514E" w:rsidRDefault="00000000">
            <w:pPr>
              <w:jc w:val="both"/>
              <w:rPr>
                <w:rFonts w:ascii="Verdana" w:hAnsi="Verdana"/>
                <w:sz w:val="22"/>
              </w:rPr>
            </w:pPr>
            <w:r>
              <w:rPr>
                <w:rFonts w:ascii="Verdana" w:hAnsi="Verdana" w:cs="Tahoma"/>
                <w:sz w:val="22"/>
              </w:rPr>
              <w:t>заключить с любым физическим, юридическим лицом или индивидуальным предпринимателем, именуемым в дальнейшем «Заказчик» договор на условиях, изложенных в оферте.</w:t>
            </w:r>
          </w:p>
        </w:tc>
        <w:tc>
          <w:tcPr>
            <w:tcW w:w="4672" w:type="dxa"/>
          </w:tcPr>
          <w:p w14:paraId="66BA7EBD" w14:textId="77777777" w:rsidR="00FC514E" w:rsidRDefault="00000000">
            <w:pPr>
              <w:jc w:val="both"/>
              <w:rPr>
                <w:rFonts w:ascii="Verdana" w:hAnsi="Verdana"/>
                <w:color w:val="767171" w:themeColor="background2" w:themeShade="80"/>
                <w:sz w:val="22"/>
              </w:rPr>
            </w:pPr>
            <w:r>
              <w:rPr>
                <w:rFonts w:ascii="Verdana" w:hAnsi="Verdana"/>
                <w:color w:val="767171" w:themeColor="background2" w:themeShade="80"/>
                <w:sz w:val="22"/>
              </w:rPr>
              <w:t>По смыслу пункта 2 статьи 437 Гражданского кодекса (далее – ГК РФ) и пункта 3 статьи 438 ГК РФ в случае принятия изложенных ниже условий и оплаты услуг физическое лицо, производящее акцепт этой оферты, становится Заказчиком.</w:t>
            </w:r>
          </w:p>
          <w:p w14:paraId="1B9CF4AD" w14:textId="77777777" w:rsidR="00FC514E" w:rsidRDefault="00000000">
            <w:pPr>
              <w:jc w:val="both"/>
              <w:rPr>
                <w:rFonts w:ascii="Verdana" w:hAnsi="Verdana"/>
                <w:color w:val="767171" w:themeColor="background2" w:themeShade="80"/>
                <w:sz w:val="22"/>
              </w:rPr>
            </w:pPr>
            <w:r>
              <w:rPr>
                <w:rFonts w:ascii="Verdana" w:hAnsi="Verdana"/>
                <w:color w:val="767171" w:themeColor="background2" w:themeShade="80"/>
                <w:sz w:val="22"/>
              </w:rPr>
              <w:t>Акцепт оферты равносилен заключению договора на условиях, изложенных в оферте.</w:t>
            </w:r>
          </w:p>
          <w:p w14:paraId="6F63466B" w14:textId="77777777" w:rsidR="00FC514E" w:rsidRDefault="00FC514E">
            <w:pPr>
              <w:jc w:val="both"/>
              <w:rPr>
                <w:rFonts w:ascii="Verdana" w:hAnsi="Verdana"/>
                <w:sz w:val="22"/>
              </w:rPr>
            </w:pPr>
          </w:p>
          <w:p w14:paraId="4E917234" w14:textId="77777777" w:rsidR="00FC514E" w:rsidRDefault="00000000">
            <w:pPr>
              <w:jc w:val="both"/>
              <w:rPr>
                <w:rFonts w:ascii="Verdana" w:hAnsi="Verdana"/>
                <w:sz w:val="22"/>
              </w:rPr>
            </w:pPr>
            <w:r>
              <w:rPr>
                <w:rFonts w:ascii="Verdana" w:hAnsi="Verdana"/>
                <w:b/>
                <w:bCs/>
                <w:color w:val="767171" w:themeColor="background2" w:themeShade="80"/>
                <w:sz w:val="22"/>
              </w:rPr>
              <w:t>Заказчик обязан полностью ознакомиться с настоящим документом до момента внесения оплаты.</w:t>
            </w:r>
          </w:p>
        </w:tc>
      </w:tr>
    </w:tbl>
    <w:p w14:paraId="2145EEA4" w14:textId="77777777" w:rsidR="00FC514E" w:rsidRDefault="00FC514E">
      <w:pPr>
        <w:spacing w:after="0"/>
        <w:jc w:val="both"/>
        <w:rPr>
          <w:rFonts w:ascii="Verdana" w:hAnsi="Verdana"/>
          <w:sz w:val="22"/>
        </w:rPr>
      </w:pPr>
    </w:p>
    <w:p w14:paraId="12E0DD93" w14:textId="77777777" w:rsidR="00FC514E" w:rsidRDefault="00FC514E">
      <w:pPr>
        <w:spacing w:after="0"/>
        <w:jc w:val="both"/>
        <w:rPr>
          <w:rFonts w:ascii="Verdana" w:hAnsi="Verdana"/>
          <w:sz w:val="22"/>
        </w:rPr>
      </w:pPr>
    </w:p>
    <w:p w14:paraId="57A11BA1" w14:textId="77777777" w:rsidR="00FC514E" w:rsidRDefault="00000000">
      <w:pPr>
        <w:pStyle w:val="af9"/>
        <w:numPr>
          <w:ilvl w:val="0"/>
          <w:numId w:val="2"/>
        </w:numPr>
        <w:spacing w:after="0"/>
        <w:ind w:left="709"/>
        <w:jc w:val="both"/>
        <w:rPr>
          <w:rFonts w:ascii="Verdana" w:hAnsi="Verdana"/>
          <w:b/>
          <w:bCs/>
          <w:sz w:val="24"/>
          <w:szCs w:val="24"/>
        </w:rPr>
      </w:pPr>
      <w:r>
        <w:rPr>
          <w:rFonts w:ascii="Verdana" w:hAnsi="Verdana"/>
          <w:b/>
          <w:bCs/>
          <w:sz w:val="24"/>
          <w:szCs w:val="24"/>
        </w:rPr>
        <w:t>Общие положения</w:t>
      </w:r>
    </w:p>
    <w:p w14:paraId="5AADD76A" w14:textId="77777777" w:rsidR="00FC514E" w:rsidRDefault="00FC514E">
      <w:pPr>
        <w:pStyle w:val="af9"/>
        <w:spacing w:after="0"/>
        <w:jc w:val="both"/>
        <w:rPr>
          <w:rFonts w:ascii="Verdana" w:hAnsi="Verdana"/>
          <w:b/>
          <w:bCs/>
          <w:sz w:val="22"/>
        </w:rPr>
      </w:pPr>
    </w:p>
    <w:p w14:paraId="5A2DD4DF" w14:textId="77777777" w:rsidR="00FC514E" w:rsidRDefault="00000000">
      <w:pPr>
        <w:pStyle w:val="af9"/>
        <w:spacing w:after="0"/>
        <w:ind w:left="792"/>
        <w:jc w:val="both"/>
        <w:rPr>
          <w:rFonts w:ascii="Verdana" w:hAnsi="Verdana" w:cs="Tahoma"/>
          <w:sz w:val="22"/>
        </w:rPr>
      </w:pPr>
      <w:r>
        <w:rPr>
          <w:rFonts w:ascii="Verdana" w:hAnsi="Verdana"/>
          <w:b/>
          <w:bCs/>
          <w:sz w:val="22"/>
        </w:rPr>
        <w:t>Исполнитель</w:t>
      </w:r>
      <w:r>
        <w:rPr>
          <w:rFonts w:ascii="Verdana" w:hAnsi="Verdana"/>
          <w:sz w:val="22"/>
        </w:rPr>
        <w:t xml:space="preserve"> –</w:t>
      </w:r>
      <w:r>
        <w:rPr>
          <w:rFonts w:ascii="Verdana" w:hAnsi="Verdana" w:cs="Tahoma"/>
          <w:sz w:val="22"/>
        </w:rPr>
        <w:t xml:space="preserve"> индивидуальный предприниматель Меликсетян Сергей Сейранович, ИНН/ОГРНИП</w:t>
      </w:r>
      <w:r>
        <w:rPr>
          <w:rFonts w:ascii="Verdana" w:hAnsi="Verdana"/>
          <w:color w:val="000000"/>
          <w:sz w:val="22"/>
        </w:rPr>
        <w:t xml:space="preserve"> 561604624301/307565830400370</w:t>
      </w:r>
      <w:r>
        <w:rPr>
          <w:rFonts w:ascii="Verdana" w:hAnsi="Verdana" w:cs="Tahoma"/>
          <w:sz w:val="22"/>
        </w:rPr>
        <w:t>.</w:t>
      </w:r>
    </w:p>
    <w:p w14:paraId="2B4C6746" w14:textId="77777777" w:rsidR="00FC514E" w:rsidRDefault="00000000">
      <w:pPr>
        <w:pStyle w:val="af9"/>
        <w:spacing w:after="0"/>
        <w:ind w:left="792"/>
        <w:jc w:val="both"/>
        <w:rPr>
          <w:rFonts w:ascii="Verdana" w:hAnsi="Verdana"/>
          <w:b/>
          <w:bCs/>
          <w:sz w:val="22"/>
        </w:rPr>
      </w:pPr>
      <w:r>
        <w:rPr>
          <w:rFonts w:ascii="Verdana" w:hAnsi="Verdana"/>
          <w:b/>
          <w:bCs/>
          <w:sz w:val="22"/>
        </w:rPr>
        <w:t>Заказчик</w:t>
      </w:r>
      <w:r>
        <w:rPr>
          <w:rFonts w:ascii="Verdana" w:hAnsi="Verdana"/>
          <w:sz w:val="22"/>
        </w:rPr>
        <w:t xml:space="preserve"> – лицо, достигшее 18-ти летнего возраста, осуществившее Акцепт Оферты, являющееся потребителем платных услуг по заключенному Договору</w:t>
      </w:r>
      <w:r>
        <w:rPr>
          <w:rStyle w:val="af1"/>
          <w:rFonts w:ascii="Verdana" w:hAnsi="Verdana"/>
          <w:sz w:val="22"/>
        </w:rPr>
        <w:footnoteReference w:id="1"/>
      </w:r>
      <w:r>
        <w:rPr>
          <w:rFonts w:ascii="Verdana" w:hAnsi="Verdana"/>
          <w:sz w:val="22"/>
        </w:rPr>
        <w:t>.</w:t>
      </w:r>
    </w:p>
    <w:p w14:paraId="2D22B05D" w14:textId="77777777" w:rsidR="00FC514E" w:rsidRDefault="00000000">
      <w:pPr>
        <w:pStyle w:val="af9"/>
        <w:spacing w:after="0"/>
        <w:ind w:left="792"/>
        <w:jc w:val="both"/>
        <w:rPr>
          <w:rFonts w:ascii="Verdana" w:hAnsi="Verdana"/>
          <w:sz w:val="22"/>
        </w:rPr>
      </w:pPr>
      <w:r>
        <w:rPr>
          <w:rFonts w:ascii="Verdana" w:hAnsi="Verdana"/>
          <w:b/>
          <w:bCs/>
          <w:sz w:val="22"/>
        </w:rPr>
        <w:t xml:space="preserve">Акцепт Оферты – </w:t>
      </w:r>
      <w:r>
        <w:rPr>
          <w:rFonts w:ascii="Verdana" w:hAnsi="Verdana"/>
          <w:color w:val="000000"/>
          <w:sz w:val="22"/>
        </w:rPr>
        <w:t>п</w:t>
      </w:r>
      <w:r>
        <w:rPr>
          <w:rFonts w:ascii="Verdana" w:hAnsi="Verdana"/>
          <w:sz w:val="22"/>
        </w:rPr>
        <w:t xml:space="preserve">олное и безоговорочное принятие Заказчиком условий Оферты путем осуществления действий, указанных в п. 2.4. настоящего Договора. </w:t>
      </w:r>
    </w:p>
    <w:tbl>
      <w:tblPr>
        <w:tblStyle w:val="af7"/>
        <w:tblW w:w="0" w:type="auto"/>
        <w:tblInd w:w="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6"/>
        <w:gridCol w:w="4222"/>
      </w:tblGrid>
      <w:tr w:rsidR="00FC514E" w14:paraId="28D59AD7" w14:textId="77777777">
        <w:tc>
          <w:tcPr>
            <w:tcW w:w="4626" w:type="dxa"/>
          </w:tcPr>
          <w:p w14:paraId="26D4A1A6" w14:textId="77777777" w:rsidR="00FC514E" w:rsidRDefault="00FC514E">
            <w:pPr>
              <w:pStyle w:val="af9"/>
              <w:ind w:left="0"/>
              <w:jc w:val="both"/>
              <w:rPr>
                <w:rFonts w:ascii="Verdana" w:hAnsi="Verdana"/>
                <w:sz w:val="22"/>
              </w:rPr>
            </w:pPr>
          </w:p>
        </w:tc>
        <w:tc>
          <w:tcPr>
            <w:tcW w:w="4222" w:type="dxa"/>
          </w:tcPr>
          <w:p w14:paraId="464A2A2E" w14:textId="77777777" w:rsidR="00FC514E" w:rsidRDefault="00000000">
            <w:pPr>
              <w:pStyle w:val="af9"/>
              <w:ind w:left="0"/>
              <w:jc w:val="both"/>
              <w:rPr>
                <w:rFonts w:ascii="Verdana" w:hAnsi="Verdana"/>
                <w:color w:val="1F4E79" w:themeColor="accent5" w:themeShade="80"/>
                <w:sz w:val="20"/>
                <w:szCs w:val="20"/>
              </w:rPr>
            </w:pPr>
            <w:r>
              <w:rPr>
                <w:rFonts w:ascii="Verdana" w:hAnsi="Verdana"/>
                <w:color w:val="1F4E79" w:themeColor="accent5" w:themeShade="80"/>
                <w:sz w:val="20"/>
                <w:szCs w:val="20"/>
              </w:rPr>
              <w:t>Акцепт – это принятие договора.</w:t>
            </w:r>
          </w:p>
          <w:p w14:paraId="26410E7D" w14:textId="77777777" w:rsidR="00FC514E" w:rsidRDefault="00000000">
            <w:pPr>
              <w:pStyle w:val="af9"/>
              <w:ind w:left="0"/>
              <w:jc w:val="both"/>
              <w:rPr>
                <w:rFonts w:ascii="Verdana" w:hAnsi="Verdana"/>
                <w:color w:val="1F4E79" w:themeColor="accent5" w:themeShade="80"/>
                <w:sz w:val="22"/>
              </w:rPr>
            </w:pPr>
            <w:r>
              <w:rPr>
                <w:rFonts w:ascii="Verdana" w:hAnsi="Verdana"/>
                <w:color w:val="1F4E79" w:themeColor="accent5" w:themeShade="80"/>
                <w:sz w:val="20"/>
                <w:szCs w:val="20"/>
              </w:rPr>
              <w:t>Договор не обязательно должен быть подписан Заказчиком, он может быть принят путем оплаты услуг.</w:t>
            </w:r>
          </w:p>
        </w:tc>
      </w:tr>
    </w:tbl>
    <w:p w14:paraId="25A2043F" w14:textId="77777777" w:rsidR="00FC514E" w:rsidRDefault="00FC514E">
      <w:pPr>
        <w:spacing w:after="0"/>
        <w:jc w:val="both"/>
        <w:rPr>
          <w:rFonts w:ascii="Verdana" w:hAnsi="Verdana"/>
          <w:sz w:val="22"/>
        </w:rPr>
      </w:pPr>
    </w:p>
    <w:p w14:paraId="5389AC11" w14:textId="01C5DC1C" w:rsidR="00FC514E" w:rsidRDefault="00000000">
      <w:pPr>
        <w:pStyle w:val="af9"/>
        <w:numPr>
          <w:ilvl w:val="1"/>
          <w:numId w:val="2"/>
        </w:numPr>
        <w:spacing w:after="0"/>
        <w:jc w:val="both"/>
        <w:rPr>
          <w:rFonts w:ascii="Verdana" w:hAnsi="Verdana"/>
          <w:sz w:val="22"/>
        </w:rPr>
      </w:pPr>
      <w:r>
        <w:rPr>
          <w:rFonts w:ascii="Verdana" w:hAnsi="Verdana"/>
          <w:b/>
          <w:bCs/>
          <w:sz w:val="22"/>
        </w:rPr>
        <w:t>Сайт</w:t>
      </w:r>
      <w:r>
        <w:rPr>
          <w:rFonts w:ascii="Verdana" w:hAnsi="Verdana"/>
          <w:sz w:val="22"/>
        </w:rPr>
        <w:t xml:space="preserve"> — интернет-ресурс, содержащий полную информацию о содержании </w:t>
      </w:r>
      <w:r w:rsidR="0057492E">
        <w:rPr>
          <w:rFonts w:ascii="Verdana" w:hAnsi="Verdana"/>
          <w:sz w:val="22"/>
        </w:rPr>
        <w:t xml:space="preserve">дополнительных </w:t>
      </w:r>
      <w:r>
        <w:rPr>
          <w:rFonts w:ascii="Verdana" w:hAnsi="Verdana"/>
          <w:sz w:val="22"/>
        </w:rPr>
        <w:t xml:space="preserve">образовательных услуг, размещенный по адресу </w:t>
      </w:r>
      <w:hyperlink r:id="rId8" w:tooltip="https://toleader.ru/contacts/" w:history="1">
        <w:r w:rsidR="0057492E">
          <w:rPr>
            <w:rStyle w:val="afa"/>
            <w:rFonts w:ascii="Verdana" w:hAnsi="Verdana"/>
            <w:sz w:val="22"/>
          </w:rPr>
          <w:t>https://toleader.ru</w:t>
        </w:r>
      </w:hyperlink>
    </w:p>
    <w:p w14:paraId="639AF771" w14:textId="77777777" w:rsidR="00FC514E" w:rsidRDefault="00000000">
      <w:pPr>
        <w:pStyle w:val="af9"/>
        <w:numPr>
          <w:ilvl w:val="1"/>
          <w:numId w:val="2"/>
        </w:numPr>
        <w:spacing w:after="0"/>
        <w:ind w:left="709"/>
        <w:jc w:val="both"/>
        <w:rPr>
          <w:rFonts w:ascii="Verdana" w:hAnsi="Verdana"/>
          <w:color w:val="000000"/>
          <w:sz w:val="22"/>
        </w:rPr>
      </w:pPr>
      <w:r>
        <w:rPr>
          <w:rFonts w:ascii="Verdana" w:hAnsi="Verdana"/>
          <w:b/>
          <w:bCs/>
          <w:sz w:val="22"/>
        </w:rPr>
        <w:t>Образовательные услуги</w:t>
      </w:r>
      <w:r>
        <w:rPr>
          <w:rFonts w:ascii="Verdana" w:hAnsi="Verdana"/>
          <w:sz w:val="22"/>
        </w:rPr>
        <w:t xml:space="preserve"> - вид оказываемых Исполнителем услуг с целью предоставления Заказчику информации и формирования навыков по теме выбранного курса в соответствии с условиями выбранного </w:t>
      </w:r>
      <w:r>
        <w:rPr>
          <w:rFonts w:ascii="Verdana" w:hAnsi="Verdana"/>
          <w:color w:val="000000"/>
          <w:sz w:val="22"/>
        </w:rPr>
        <w:t>Тарифа</w:t>
      </w:r>
      <w:r>
        <w:rPr>
          <w:rStyle w:val="af1"/>
          <w:rFonts w:ascii="Verdana" w:hAnsi="Verdana"/>
          <w:color w:val="000000"/>
          <w:sz w:val="22"/>
        </w:rPr>
        <w:footnoteReference w:id="2"/>
      </w:r>
      <w:r>
        <w:rPr>
          <w:rFonts w:ascii="Verdana" w:hAnsi="Verdana"/>
          <w:color w:val="000000"/>
          <w:sz w:val="22"/>
        </w:rPr>
        <w:t>.</w:t>
      </w:r>
    </w:p>
    <w:p w14:paraId="4B13A023" w14:textId="77777777" w:rsidR="00FC514E" w:rsidRDefault="00FC514E">
      <w:pPr>
        <w:pStyle w:val="af9"/>
        <w:spacing w:after="0"/>
        <w:ind w:left="709"/>
        <w:jc w:val="both"/>
        <w:rPr>
          <w:rFonts w:ascii="Verdana" w:hAnsi="Verdana"/>
          <w:color w:val="000000"/>
          <w:sz w:val="22"/>
        </w:rPr>
      </w:pPr>
    </w:p>
    <w:p w14:paraId="4AF342BE" w14:textId="77777777" w:rsidR="00FC514E" w:rsidRDefault="00000000">
      <w:pPr>
        <w:pStyle w:val="af9"/>
        <w:numPr>
          <w:ilvl w:val="1"/>
          <w:numId w:val="2"/>
        </w:numPr>
        <w:spacing w:after="0"/>
        <w:ind w:left="709"/>
        <w:jc w:val="both"/>
        <w:rPr>
          <w:rFonts w:ascii="Verdana" w:hAnsi="Verdana"/>
          <w:color w:val="000000"/>
          <w:sz w:val="22"/>
        </w:rPr>
      </w:pPr>
      <w:r>
        <w:rPr>
          <w:rFonts w:ascii="Verdana" w:hAnsi="Verdana"/>
          <w:b/>
          <w:bCs/>
          <w:sz w:val="22"/>
        </w:rPr>
        <w:lastRenderedPageBreak/>
        <w:t xml:space="preserve">Курс - </w:t>
      </w:r>
      <w:r>
        <w:rPr>
          <w:rFonts w:ascii="Verdana" w:hAnsi="Verdana"/>
          <w:sz w:val="22"/>
        </w:rPr>
        <w:t xml:space="preserve">образовательная программа, направленная на получение конкретных знаний и навыков в рамках определенной темы, реализуемая посредством оказания образовательных услуг (в форме очных </w:t>
      </w:r>
      <w:r>
        <w:rPr>
          <w:rFonts w:ascii="Verdana" w:hAnsi="Verdana"/>
          <w:sz w:val="22"/>
        </w:rPr>
        <w:br/>
        <w:t>и дистанционных занятий, включая, но не ограничиваясь: проведение вебинаров, мастер-классов, персональных консультаций, онлайн-сессий, тренингов) в пошаговой системе обучения, предлагаемой в различных Тарифах, информация о которых размещена на Сайте.</w:t>
      </w:r>
    </w:p>
    <w:p w14:paraId="71545FAB" w14:textId="77777777" w:rsidR="00FC514E" w:rsidRDefault="00FC514E">
      <w:pPr>
        <w:pStyle w:val="af9"/>
        <w:spacing w:after="0"/>
        <w:ind w:left="709"/>
        <w:jc w:val="both"/>
        <w:rPr>
          <w:rFonts w:ascii="Verdana" w:hAnsi="Verdana"/>
          <w:color w:val="000000"/>
          <w:sz w:val="22"/>
        </w:rPr>
      </w:pPr>
    </w:p>
    <w:tbl>
      <w:tblPr>
        <w:tblStyle w:val="af7"/>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25"/>
      </w:tblGrid>
      <w:tr w:rsidR="00FC514E" w14:paraId="412D8DA2" w14:textId="77777777">
        <w:tc>
          <w:tcPr>
            <w:tcW w:w="3119" w:type="dxa"/>
          </w:tcPr>
          <w:p w14:paraId="4CE70B7F" w14:textId="77777777" w:rsidR="00FC514E" w:rsidRDefault="00000000">
            <w:pPr>
              <w:rPr>
                <w:rFonts w:ascii="Verdana" w:hAnsi="Verdana"/>
                <w:b/>
                <w:bCs/>
                <w:sz w:val="21"/>
                <w:szCs w:val="21"/>
              </w:rPr>
            </w:pPr>
            <w:r>
              <w:rPr>
                <w:rFonts w:ascii="Verdana" w:hAnsi="Verdana"/>
                <w:b/>
                <w:bCs/>
                <w:sz w:val="21"/>
                <w:szCs w:val="21"/>
              </w:rPr>
              <w:t>Вебинар, Мастер-класс, Персональная консультация, Онлайн-Сессия, Тренинг</w:t>
            </w:r>
          </w:p>
          <w:p w14:paraId="56B0E206" w14:textId="77777777" w:rsidR="00FC514E" w:rsidRDefault="00FC514E">
            <w:pPr>
              <w:jc w:val="both"/>
              <w:rPr>
                <w:rFonts w:ascii="Verdana" w:hAnsi="Verdana"/>
                <w:b/>
                <w:bCs/>
                <w:sz w:val="21"/>
                <w:szCs w:val="21"/>
              </w:rPr>
            </w:pPr>
          </w:p>
        </w:tc>
        <w:tc>
          <w:tcPr>
            <w:tcW w:w="6225" w:type="dxa"/>
          </w:tcPr>
          <w:p w14:paraId="5ADBE6AE" w14:textId="77777777" w:rsidR="00FC514E" w:rsidRDefault="00000000">
            <w:pPr>
              <w:pStyle w:val="af9"/>
              <w:ind w:left="0"/>
              <w:jc w:val="both"/>
              <w:rPr>
                <w:rFonts w:ascii="Verdana" w:hAnsi="Verdana"/>
                <w:sz w:val="22"/>
              </w:rPr>
            </w:pPr>
            <w:r>
              <w:rPr>
                <w:rFonts w:ascii="Verdana" w:hAnsi="Verdana"/>
                <w:sz w:val="21"/>
                <w:szCs w:val="21"/>
              </w:rPr>
              <w:t>виды (формы) оказания образовательных услуг, проводимые как в очном, так и в дистанционном формате, направленные на развитие знаний, компетентностей и способностей Заказчика.</w:t>
            </w:r>
          </w:p>
        </w:tc>
      </w:tr>
      <w:tr w:rsidR="00FC514E" w14:paraId="7A4C57F6" w14:textId="77777777">
        <w:trPr>
          <w:gridAfter w:val="1"/>
          <w:wAfter w:w="6225" w:type="dxa"/>
          <w:trHeight w:val="50"/>
        </w:trPr>
        <w:tc>
          <w:tcPr>
            <w:tcW w:w="3119" w:type="dxa"/>
          </w:tcPr>
          <w:p w14:paraId="0B9F5353" w14:textId="77777777" w:rsidR="00FC514E" w:rsidRDefault="00FC514E">
            <w:pPr>
              <w:jc w:val="both"/>
              <w:rPr>
                <w:rFonts w:ascii="Verdana" w:hAnsi="Verdana"/>
                <w:b/>
                <w:bCs/>
                <w:sz w:val="21"/>
                <w:szCs w:val="21"/>
              </w:rPr>
            </w:pPr>
          </w:p>
        </w:tc>
      </w:tr>
      <w:tr w:rsidR="00FC514E" w14:paraId="2DBB3CD7" w14:textId="77777777">
        <w:tc>
          <w:tcPr>
            <w:tcW w:w="3119" w:type="dxa"/>
          </w:tcPr>
          <w:p w14:paraId="5DD77D23" w14:textId="77777777" w:rsidR="00FC514E" w:rsidRDefault="00FC514E">
            <w:pPr>
              <w:jc w:val="both"/>
              <w:rPr>
                <w:rFonts w:ascii="Verdana" w:hAnsi="Verdana"/>
                <w:b/>
                <w:bCs/>
                <w:sz w:val="21"/>
                <w:szCs w:val="21"/>
              </w:rPr>
            </w:pPr>
          </w:p>
        </w:tc>
        <w:tc>
          <w:tcPr>
            <w:tcW w:w="6225" w:type="dxa"/>
          </w:tcPr>
          <w:p w14:paraId="2EE8A2D3" w14:textId="77777777" w:rsidR="00FC514E" w:rsidRDefault="00FC514E">
            <w:pPr>
              <w:jc w:val="both"/>
              <w:rPr>
                <w:rFonts w:ascii="Verdana" w:hAnsi="Verdana"/>
                <w:sz w:val="21"/>
                <w:szCs w:val="21"/>
              </w:rPr>
            </w:pPr>
          </w:p>
        </w:tc>
      </w:tr>
    </w:tbl>
    <w:p w14:paraId="0319C2D3" w14:textId="77777777" w:rsidR="00FC514E" w:rsidRDefault="00FC514E">
      <w:pPr>
        <w:pStyle w:val="af9"/>
        <w:numPr>
          <w:ilvl w:val="0"/>
          <w:numId w:val="1"/>
        </w:numPr>
        <w:spacing w:after="0"/>
        <w:jc w:val="both"/>
        <w:rPr>
          <w:rFonts w:ascii="Verdana" w:hAnsi="Verdana"/>
          <w:b/>
          <w:bCs/>
          <w:vanish/>
          <w:sz w:val="24"/>
          <w:szCs w:val="24"/>
        </w:rPr>
      </w:pPr>
    </w:p>
    <w:p w14:paraId="0E53CD68" w14:textId="77777777" w:rsidR="00FC514E" w:rsidRDefault="00000000">
      <w:pPr>
        <w:pStyle w:val="af9"/>
        <w:numPr>
          <w:ilvl w:val="0"/>
          <w:numId w:val="1"/>
        </w:numPr>
        <w:spacing w:after="0"/>
        <w:ind w:left="426" w:hanging="852"/>
        <w:jc w:val="both"/>
        <w:rPr>
          <w:rFonts w:ascii="Verdana" w:hAnsi="Verdana"/>
          <w:b/>
          <w:bCs/>
          <w:sz w:val="24"/>
          <w:szCs w:val="24"/>
        </w:rPr>
      </w:pPr>
      <w:r>
        <w:rPr>
          <w:rFonts w:ascii="Verdana" w:hAnsi="Verdana"/>
          <w:b/>
          <w:bCs/>
          <w:sz w:val="24"/>
          <w:szCs w:val="24"/>
        </w:rPr>
        <w:t>Предмет Договора</w:t>
      </w:r>
    </w:p>
    <w:p w14:paraId="3FFBBD77" w14:textId="77777777" w:rsidR="00FC514E" w:rsidRDefault="00000000">
      <w:pPr>
        <w:pStyle w:val="af9"/>
        <w:numPr>
          <w:ilvl w:val="1"/>
          <w:numId w:val="1"/>
        </w:numPr>
        <w:spacing w:after="0"/>
        <w:ind w:left="426" w:hanging="852"/>
        <w:jc w:val="both"/>
        <w:rPr>
          <w:rFonts w:ascii="Verdana" w:hAnsi="Verdana"/>
          <w:b/>
          <w:bCs/>
          <w:sz w:val="24"/>
          <w:szCs w:val="24"/>
        </w:rPr>
      </w:pPr>
      <w:r>
        <w:rPr>
          <w:rFonts w:ascii="Verdana" w:hAnsi="Verdana"/>
          <w:color w:val="000000"/>
          <w:sz w:val="22"/>
        </w:rPr>
        <w:t>По настоящему Договору Исполнитель предоставляет, а Заказчик оплачивает образовательные услуги по программе курса на условиях, предусмотренных настоящей Офертой, в рамках выбранного Заказчиком Тарифа и в соответствии с программой курсов.</w:t>
      </w:r>
    </w:p>
    <w:p w14:paraId="37A04EEE" w14:textId="77777777" w:rsidR="00FC514E" w:rsidRDefault="00000000">
      <w:pPr>
        <w:pStyle w:val="af9"/>
        <w:numPr>
          <w:ilvl w:val="1"/>
          <w:numId w:val="1"/>
        </w:numPr>
        <w:spacing w:after="0"/>
        <w:ind w:left="426" w:hanging="852"/>
        <w:jc w:val="both"/>
        <w:rPr>
          <w:rFonts w:ascii="Verdana" w:hAnsi="Verdana"/>
          <w:b/>
          <w:bCs/>
          <w:sz w:val="24"/>
          <w:szCs w:val="24"/>
        </w:rPr>
      </w:pPr>
      <w:r>
        <w:rPr>
          <w:rFonts w:ascii="Verdana" w:hAnsi="Verdana"/>
          <w:color w:val="000000"/>
          <w:sz w:val="22"/>
        </w:rPr>
        <w:t xml:space="preserve">Информация о программе курсов изложена на сайте и является неотъемлемой частью настоящего договора. </w:t>
      </w:r>
    </w:p>
    <w:p w14:paraId="1C00CBFE" w14:textId="77777777" w:rsidR="00FC514E" w:rsidRDefault="00000000">
      <w:pPr>
        <w:pStyle w:val="af9"/>
        <w:numPr>
          <w:ilvl w:val="1"/>
          <w:numId w:val="1"/>
        </w:numPr>
        <w:spacing w:after="0"/>
        <w:ind w:left="426" w:hanging="852"/>
        <w:jc w:val="both"/>
        <w:rPr>
          <w:rFonts w:ascii="Verdana" w:hAnsi="Verdana"/>
          <w:b/>
          <w:bCs/>
          <w:sz w:val="24"/>
          <w:szCs w:val="24"/>
        </w:rPr>
      </w:pPr>
      <w:r>
        <w:rPr>
          <w:rFonts w:ascii="Verdana" w:hAnsi="Verdana"/>
          <w:color w:val="000000"/>
          <w:sz w:val="22"/>
        </w:rPr>
        <w:t>Информация о стоимости курсов указана в Прайс-листе (Приложение №1 к Оферте), являющемся неотъемлемой частью настоящего Договора.</w:t>
      </w:r>
    </w:p>
    <w:p w14:paraId="659E8658" w14:textId="77777777" w:rsidR="00FC514E" w:rsidRDefault="00000000">
      <w:pPr>
        <w:pStyle w:val="af9"/>
        <w:numPr>
          <w:ilvl w:val="1"/>
          <w:numId w:val="1"/>
        </w:numPr>
        <w:spacing w:after="0"/>
        <w:ind w:left="426" w:hanging="852"/>
        <w:jc w:val="both"/>
        <w:rPr>
          <w:rFonts w:ascii="Verdana" w:hAnsi="Verdana"/>
          <w:b/>
          <w:bCs/>
          <w:sz w:val="22"/>
        </w:rPr>
      </w:pPr>
      <w:r>
        <w:rPr>
          <w:rFonts w:ascii="Verdana" w:hAnsi="Verdana"/>
          <w:sz w:val="22"/>
        </w:rPr>
        <w:t>Оплатой Заказчик выражает свое полное и безоговорочное принятие условий настоящего Договора (акцепт). Подписание настоящего Договора (акцепт) предполагает, что Заказчик ознакомлен с его условиями, безоговорочно согласен со всеми из них, а в случае несогласия с какими-либо условиями Заказчик отказывается от заключения настоящего Договора до момента перечисления денежных средств Исполнителю. При этом настоящий Договор (оферта) между Исполнителем и Заказчиком считается заключенным в момент Акцепта.</w:t>
      </w:r>
    </w:p>
    <w:p w14:paraId="0D94CB38" w14:textId="34F025F4" w:rsidR="00FC514E" w:rsidRDefault="00000000">
      <w:pPr>
        <w:pStyle w:val="af9"/>
        <w:numPr>
          <w:ilvl w:val="1"/>
          <w:numId w:val="1"/>
        </w:numPr>
        <w:spacing w:after="0"/>
        <w:ind w:left="426" w:hanging="852"/>
        <w:jc w:val="both"/>
        <w:rPr>
          <w:rFonts w:ascii="Verdana" w:hAnsi="Verdana"/>
          <w:b/>
          <w:bCs/>
          <w:sz w:val="22"/>
          <w:u w:val="single"/>
        </w:rPr>
      </w:pPr>
      <w:r>
        <w:rPr>
          <w:rStyle w:val="af8"/>
          <w:rFonts w:ascii="Verdana" w:hAnsi="Verdana"/>
          <w:b w:val="0"/>
          <w:bCs w:val="0"/>
          <w:color w:val="000000"/>
          <w:sz w:val="22"/>
          <w:u w:val="single"/>
          <w:shd w:val="clear" w:color="auto" w:fill="FFFFFF"/>
        </w:rPr>
        <w:t xml:space="preserve">Образовательные услуги по курсам «Технологии крупных продаж» </w:t>
      </w:r>
      <w:r>
        <w:rPr>
          <w:rStyle w:val="af8"/>
          <w:rFonts w:ascii="Verdana" w:hAnsi="Verdana"/>
          <w:b w:val="0"/>
          <w:bCs w:val="0"/>
          <w:color w:val="000000"/>
          <w:sz w:val="22"/>
          <w:u w:val="single"/>
          <w:shd w:val="clear" w:color="auto" w:fill="FFFFFF"/>
        </w:rPr>
        <w:br/>
        <w:t xml:space="preserve">и «Лучшие практики лидерства» могут быть оказаны только лицу, ранее прошедшему </w:t>
      </w:r>
      <w:r w:rsidR="00925E1A">
        <w:rPr>
          <w:rStyle w:val="af8"/>
          <w:rFonts w:ascii="Verdana" w:hAnsi="Verdana"/>
          <w:b w:val="0"/>
          <w:bCs w:val="0"/>
          <w:color w:val="000000"/>
          <w:sz w:val="22"/>
          <w:u w:val="single"/>
          <w:shd w:val="clear" w:color="auto" w:fill="FFFFFF"/>
        </w:rPr>
        <w:t>курс «</w:t>
      </w:r>
      <w:r>
        <w:rPr>
          <w:rStyle w:val="af8"/>
          <w:rFonts w:ascii="Verdana" w:hAnsi="Verdana"/>
          <w:b w:val="0"/>
          <w:bCs w:val="0"/>
          <w:color w:val="000000"/>
          <w:sz w:val="22"/>
          <w:u w:val="single"/>
          <w:shd w:val="clear" w:color="auto" w:fill="FFFFFF"/>
        </w:rPr>
        <w:t>Принципы эффективности».</w:t>
      </w:r>
    </w:p>
    <w:p w14:paraId="2044D061" w14:textId="77777777" w:rsidR="00FC514E" w:rsidRDefault="00FC514E">
      <w:pPr>
        <w:pStyle w:val="af9"/>
        <w:spacing w:after="0"/>
        <w:ind w:left="284"/>
        <w:jc w:val="both"/>
        <w:rPr>
          <w:rFonts w:ascii="Verdana" w:hAnsi="Verdana"/>
          <w:sz w:val="22"/>
        </w:rPr>
      </w:pPr>
    </w:p>
    <w:p w14:paraId="0AFAD316" w14:textId="77777777" w:rsidR="00FC514E" w:rsidRDefault="00000000">
      <w:pPr>
        <w:pStyle w:val="af9"/>
        <w:numPr>
          <w:ilvl w:val="0"/>
          <w:numId w:val="1"/>
        </w:numPr>
        <w:spacing w:after="0"/>
        <w:ind w:hanging="786"/>
        <w:jc w:val="both"/>
        <w:rPr>
          <w:rFonts w:ascii="Verdana" w:hAnsi="Verdana"/>
          <w:b/>
          <w:bCs/>
          <w:sz w:val="24"/>
          <w:szCs w:val="24"/>
        </w:rPr>
      </w:pPr>
      <w:r>
        <w:rPr>
          <w:rFonts w:ascii="Verdana" w:hAnsi="Verdana"/>
          <w:b/>
          <w:bCs/>
          <w:sz w:val="24"/>
          <w:szCs w:val="24"/>
        </w:rPr>
        <w:t xml:space="preserve"> Стоимость и порядок оплаты услуг</w:t>
      </w:r>
    </w:p>
    <w:p w14:paraId="5380AF29" w14:textId="77777777" w:rsidR="00FC514E" w:rsidRDefault="00000000">
      <w:pPr>
        <w:pStyle w:val="af9"/>
        <w:numPr>
          <w:ilvl w:val="1"/>
          <w:numId w:val="1"/>
        </w:numPr>
        <w:spacing w:after="0"/>
        <w:ind w:left="426" w:hanging="852"/>
        <w:jc w:val="both"/>
        <w:rPr>
          <w:rFonts w:ascii="Verdana" w:hAnsi="Verdana" w:cs="Open Sans"/>
          <w:color w:val="000000"/>
          <w:sz w:val="22"/>
          <w:shd w:val="clear" w:color="auto" w:fill="FFFFFF"/>
        </w:rPr>
      </w:pPr>
      <w:r>
        <w:rPr>
          <w:rFonts w:ascii="Verdana" w:hAnsi="Verdana" w:cs="Open Sans"/>
          <w:color w:val="000000"/>
          <w:sz w:val="22"/>
          <w:shd w:val="clear" w:color="auto" w:fill="FFFFFF"/>
        </w:rPr>
        <w:t>Стоимость оказываемых услуг указана Исполнителем в Прайс-листе (Приложение №1 к Оферте) и может быть изменена в любое время в одностороннем порядке. Изменения вступают в силу с момента опубликования Оферты в новой редакции на Сайте и не распространяются на оплаченные к моменту опубликования услуги.</w:t>
      </w:r>
    </w:p>
    <w:p w14:paraId="0ACC8C44" w14:textId="77777777" w:rsidR="00FC514E" w:rsidRDefault="00000000">
      <w:pPr>
        <w:pStyle w:val="af9"/>
        <w:numPr>
          <w:ilvl w:val="1"/>
          <w:numId w:val="1"/>
        </w:numPr>
        <w:spacing w:after="0"/>
        <w:ind w:left="426" w:hanging="852"/>
        <w:jc w:val="both"/>
        <w:rPr>
          <w:rFonts w:ascii="Verdana" w:hAnsi="Verdana"/>
          <w:sz w:val="22"/>
        </w:rPr>
      </w:pPr>
      <w:r>
        <w:rPr>
          <w:rFonts w:ascii="Verdana" w:hAnsi="Verdana"/>
          <w:sz w:val="22"/>
        </w:rPr>
        <w:t>Заказчик производит оплату Услуг Исполнителя до начала прохождения курса в размере 100% оплаты путем перечисления безналичных денежных средств Исполнителю на расчетный счет Исполнителя.</w:t>
      </w:r>
    </w:p>
    <w:p w14:paraId="642DD468" w14:textId="77777777" w:rsidR="00FC514E" w:rsidRDefault="00000000">
      <w:pPr>
        <w:pStyle w:val="af9"/>
        <w:numPr>
          <w:ilvl w:val="1"/>
          <w:numId w:val="1"/>
        </w:numPr>
        <w:spacing w:after="0"/>
        <w:ind w:left="426" w:hanging="852"/>
        <w:jc w:val="both"/>
        <w:rPr>
          <w:rFonts w:ascii="Verdana" w:hAnsi="Verdana"/>
          <w:sz w:val="22"/>
        </w:rPr>
      </w:pPr>
      <w:r>
        <w:rPr>
          <w:rFonts w:ascii="Verdana" w:hAnsi="Verdana"/>
          <w:sz w:val="22"/>
        </w:rPr>
        <w:t xml:space="preserve">Исполнитель имеет право использовать различные варианты рассрочек/ акций, информация о которых размещается на сайте и которые действуют </w:t>
      </w:r>
      <w:r>
        <w:rPr>
          <w:rFonts w:ascii="Verdana" w:hAnsi="Verdana"/>
          <w:sz w:val="22"/>
        </w:rPr>
        <w:br/>
        <w:t xml:space="preserve">в конкретные сроки и на условиях, установленных Исполнителем. </w:t>
      </w:r>
    </w:p>
    <w:p w14:paraId="4D3A9377" w14:textId="77777777" w:rsidR="00FC514E" w:rsidRDefault="00000000">
      <w:pPr>
        <w:pStyle w:val="af9"/>
        <w:numPr>
          <w:ilvl w:val="1"/>
          <w:numId w:val="1"/>
        </w:numPr>
        <w:spacing w:after="0"/>
        <w:ind w:left="426" w:hanging="852"/>
        <w:jc w:val="both"/>
        <w:rPr>
          <w:rFonts w:ascii="Verdana" w:hAnsi="Verdana"/>
          <w:sz w:val="22"/>
        </w:rPr>
      </w:pPr>
      <w:r>
        <w:rPr>
          <w:rFonts w:ascii="Verdana" w:hAnsi="Verdana"/>
          <w:sz w:val="22"/>
        </w:rPr>
        <w:t>Моментом оплаты считается поступление средств на расчетный счет Исполнителя.</w:t>
      </w:r>
    </w:p>
    <w:p w14:paraId="5B381578" w14:textId="77777777" w:rsidR="00FC514E" w:rsidRDefault="00000000">
      <w:pPr>
        <w:pStyle w:val="af9"/>
        <w:numPr>
          <w:ilvl w:val="1"/>
          <w:numId w:val="1"/>
        </w:numPr>
        <w:spacing w:after="0"/>
        <w:ind w:left="426" w:hanging="852"/>
        <w:jc w:val="both"/>
        <w:rPr>
          <w:rFonts w:ascii="Verdana" w:hAnsi="Verdana"/>
          <w:sz w:val="22"/>
          <w:highlight w:val="yellow"/>
        </w:rPr>
      </w:pPr>
      <w:r>
        <w:rPr>
          <w:rFonts w:ascii="Verdana" w:hAnsi="Verdana"/>
          <w:sz w:val="22"/>
        </w:rPr>
        <w:t>В состав стоимости курса, указанного в Прайс-листе (Приложение №1 к Оферте), формат которого предусматривает очные встречи, включены стоимость таких встреч.</w:t>
      </w:r>
    </w:p>
    <w:p w14:paraId="119C8340" w14:textId="77777777" w:rsidR="00FC514E" w:rsidRDefault="00000000">
      <w:pPr>
        <w:pStyle w:val="af9"/>
        <w:numPr>
          <w:ilvl w:val="1"/>
          <w:numId w:val="1"/>
        </w:numPr>
        <w:spacing w:after="0"/>
        <w:ind w:left="426" w:hanging="852"/>
        <w:jc w:val="both"/>
        <w:rPr>
          <w:rFonts w:ascii="Verdana" w:hAnsi="Verdana"/>
          <w:sz w:val="22"/>
        </w:rPr>
      </w:pPr>
      <w:r>
        <w:rPr>
          <w:rFonts w:ascii="Verdana" w:hAnsi="Verdana"/>
          <w:sz w:val="22"/>
        </w:rPr>
        <w:lastRenderedPageBreak/>
        <w:t>Заказчик самостоятельно несет ответственность за ошибки, которые допущены им при оплате Услуг Исполнителя.</w:t>
      </w:r>
    </w:p>
    <w:p w14:paraId="3C63DBE2" w14:textId="77777777" w:rsidR="00FC514E" w:rsidRDefault="00000000">
      <w:pPr>
        <w:pStyle w:val="af9"/>
        <w:numPr>
          <w:ilvl w:val="1"/>
          <w:numId w:val="1"/>
        </w:numPr>
        <w:spacing w:after="0"/>
        <w:ind w:left="426" w:hanging="852"/>
        <w:jc w:val="both"/>
        <w:rPr>
          <w:rFonts w:ascii="Verdana" w:hAnsi="Verdana"/>
          <w:sz w:val="22"/>
        </w:rPr>
      </w:pPr>
      <w:r>
        <w:rPr>
          <w:rFonts w:ascii="Verdana" w:hAnsi="Verdana"/>
          <w:color w:val="000000"/>
          <w:sz w:val="22"/>
        </w:rPr>
        <w:t>В случае неприбытия Заказчика в согласованное время для оказания Услуг по любым причинам, в том числе отсутствие интереса, времени для посещения очной встречи, либо иной невозможности потребления Услуг, возникшей по причине, которая не зависит от Исполнителя, денежные средства, уплаченные Заказчиком по настоящей Оферте, возврату не подлежат.</w:t>
      </w:r>
    </w:p>
    <w:p w14:paraId="5DF73854" w14:textId="120EDE5E" w:rsidR="00FC514E" w:rsidRDefault="00000000">
      <w:pPr>
        <w:pStyle w:val="af9"/>
        <w:numPr>
          <w:ilvl w:val="1"/>
          <w:numId w:val="1"/>
        </w:numPr>
        <w:spacing w:after="0" w:line="276" w:lineRule="auto"/>
        <w:ind w:left="426" w:hanging="852"/>
        <w:jc w:val="both"/>
        <w:rPr>
          <w:rFonts w:ascii="Verdana" w:hAnsi="Verdana" w:cs="Times New Roman"/>
          <w:sz w:val="22"/>
        </w:rPr>
      </w:pPr>
      <w:r>
        <w:rPr>
          <w:rFonts w:ascii="Verdana" w:hAnsi="Verdana" w:cs="Open Sans"/>
          <w:color w:val="000000"/>
          <w:sz w:val="22"/>
          <w:shd w:val="clear" w:color="auto" w:fill="FFFFFF"/>
        </w:rPr>
        <w:t xml:space="preserve">Наполнение курса кроме материалов Исполнителя может </w:t>
      </w:r>
      <w:r w:rsidR="00925E1A">
        <w:rPr>
          <w:rFonts w:ascii="Verdana" w:hAnsi="Verdana" w:cs="Open Sans"/>
          <w:color w:val="000000"/>
          <w:sz w:val="22"/>
          <w:shd w:val="clear" w:color="auto" w:fill="FFFFFF"/>
        </w:rPr>
        <w:t>включать,</w:t>
      </w:r>
      <w:r>
        <w:rPr>
          <w:rFonts w:ascii="Verdana" w:hAnsi="Verdana" w:cs="Open Sans"/>
          <w:color w:val="000000"/>
          <w:sz w:val="22"/>
          <w:shd w:val="clear" w:color="auto" w:fill="FFFFFF"/>
        </w:rPr>
        <w:t xml:space="preserve"> рабочую тетрадь как раздаточный материал, организацию кофе-брейков, которые входят в стоимость курса.  При этом стороны признают, что такие </w:t>
      </w:r>
      <w:r w:rsidR="00925E1A">
        <w:rPr>
          <w:rFonts w:ascii="Verdana" w:hAnsi="Verdana" w:cs="Open Sans"/>
          <w:color w:val="000000"/>
          <w:sz w:val="22"/>
          <w:shd w:val="clear" w:color="auto" w:fill="FFFFFF"/>
        </w:rPr>
        <w:t>материалы являются</w:t>
      </w:r>
      <w:r>
        <w:rPr>
          <w:rFonts w:ascii="Verdana" w:hAnsi="Verdana" w:cs="Open Sans"/>
          <w:color w:val="000000"/>
          <w:sz w:val="22"/>
          <w:shd w:val="clear" w:color="auto" w:fill="FFFFFF"/>
        </w:rPr>
        <w:t xml:space="preserve"> частью образовательной программы курса, главной функцией имеют мотивацию Заказчика к более эффективному освоению программы курса. </w:t>
      </w:r>
    </w:p>
    <w:p w14:paraId="7038D670" w14:textId="77777777" w:rsidR="00FC514E" w:rsidRDefault="00FC514E">
      <w:pPr>
        <w:spacing w:after="0"/>
        <w:jc w:val="both"/>
        <w:rPr>
          <w:rFonts w:ascii="Verdana" w:hAnsi="Verdana"/>
          <w:vanish/>
          <w:sz w:val="22"/>
        </w:rPr>
      </w:pPr>
    </w:p>
    <w:p w14:paraId="4F87846B" w14:textId="77777777" w:rsidR="00FC514E" w:rsidRDefault="00000000">
      <w:pPr>
        <w:pStyle w:val="af9"/>
        <w:numPr>
          <w:ilvl w:val="0"/>
          <w:numId w:val="10"/>
        </w:numPr>
        <w:spacing w:after="0"/>
        <w:ind w:left="426" w:hanging="852"/>
        <w:jc w:val="both"/>
        <w:rPr>
          <w:rFonts w:ascii="Verdana" w:hAnsi="Verdana"/>
          <w:b/>
          <w:bCs/>
          <w:sz w:val="24"/>
          <w:szCs w:val="24"/>
        </w:rPr>
      </w:pPr>
      <w:r>
        <w:rPr>
          <w:rFonts w:ascii="Verdana" w:hAnsi="Verdana"/>
          <w:b/>
          <w:bCs/>
          <w:sz w:val="24"/>
          <w:szCs w:val="24"/>
        </w:rPr>
        <w:t>Права и обязанности сторон</w:t>
      </w:r>
    </w:p>
    <w:p w14:paraId="1CEFCEEC" w14:textId="77777777" w:rsidR="00FC514E" w:rsidRDefault="00000000">
      <w:pPr>
        <w:pStyle w:val="af9"/>
        <w:numPr>
          <w:ilvl w:val="1"/>
          <w:numId w:val="10"/>
        </w:numPr>
        <w:spacing w:after="0"/>
        <w:ind w:left="426" w:hanging="852"/>
        <w:jc w:val="both"/>
        <w:rPr>
          <w:rFonts w:ascii="Verdana" w:hAnsi="Verdana"/>
          <w:b/>
          <w:bCs/>
          <w:sz w:val="24"/>
          <w:szCs w:val="24"/>
        </w:rPr>
      </w:pPr>
      <w:r>
        <w:rPr>
          <w:rFonts w:ascii="Verdana" w:hAnsi="Verdana"/>
          <w:b/>
          <w:bCs/>
          <w:sz w:val="24"/>
          <w:szCs w:val="24"/>
        </w:rPr>
        <w:t>Исполнитель обязан:</w:t>
      </w:r>
    </w:p>
    <w:p w14:paraId="36E1E33D" w14:textId="77777777" w:rsidR="00FC514E" w:rsidRDefault="00000000">
      <w:pPr>
        <w:pStyle w:val="af9"/>
        <w:numPr>
          <w:ilvl w:val="2"/>
          <w:numId w:val="10"/>
        </w:numPr>
        <w:spacing w:after="0"/>
        <w:ind w:left="426" w:hanging="993"/>
        <w:jc w:val="both"/>
        <w:rPr>
          <w:rFonts w:ascii="Verdana" w:hAnsi="Verdana"/>
          <w:b/>
          <w:bCs/>
          <w:sz w:val="24"/>
          <w:szCs w:val="24"/>
        </w:rPr>
      </w:pPr>
      <w:r>
        <w:rPr>
          <w:rFonts w:ascii="Verdana" w:hAnsi="Verdana"/>
          <w:sz w:val="22"/>
        </w:rPr>
        <w:t>Организовать и обеспечить надлежащее качественное исполнение услуг, предусмотренных разделом 2 настоящего Договора, в соответствии с Тарифом, выбранным Заказчиком.</w:t>
      </w:r>
    </w:p>
    <w:p w14:paraId="12D77B25" w14:textId="77777777" w:rsidR="00FC514E" w:rsidRDefault="00000000">
      <w:pPr>
        <w:pStyle w:val="af9"/>
        <w:numPr>
          <w:ilvl w:val="2"/>
          <w:numId w:val="10"/>
        </w:numPr>
        <w:spacing w:after="0"/>
        <w:ind w:left="426" w:hanging="993"/>
        <w:jc w:val="both"/>
        <w:rPr>
          <w:rFonts w:ascii="Verdana" w:hAnsi="Verdana"/>
          <w:b/>
          <w:bCs/>
          <w:sz w:val="24"/>
          <w:szCs w:val="24"/>
        </w:rPr>
      </w:pPr>
      <w:r>
        <w:rPr>
          <w:rFonts w:ascii="Verdana" w:hAnsi="Verdana"/>
          <w:sz w:val="22"/>
        </w:rPr>
        <w:t>Предоставить Заказчику достоверную информацию о предоставляемых Услугах.</w:t>
      </w:r>
    </w:p>
    <w:p w14:paraId="6F9C0811" w14:textId="77777777" w:rsidR="00FC514E" w:rsidRDefault="00FC514E">
      <w:pPr>
        <w:pStyle w:val="af9"/>
        <w:spacing w:after="0"/>
        <w:ind w:left="426"/>
        <w:jc w:val="both"/>
        <w:rPr>
          <w:rFonts w:ascii="Verdana" w:hAnsi="Verdana"/>
          <w:b/>
          <w:bCs/>
          <w:sz w:val="24"/>
          <w:szCs w:val="24"/>
        </w:rPr>
      </w:pPr>
    </w:p>
    <w:p w14:paraId="4FEE54E8" w14:textId="77777777" w:rsidR="00FC514E" w:rsidRDefault="00000000">
      <w:pPr>
        <w:pStyle w:val="af9"/>
        <w:numPr>
          <w:ilvl w:val="1"/>
          <w:numId w:val="10"/>
        </w:numPr>
        <w:spacing w:after="0"/>
        <w:ind w:left="426" w:hanging="852"/>
        <w:jc w:val="both"/>
        <w:rPr>
          <w:rFonts w:ascii="Verdana" w:hAnsi="Verdana"/>
          <w:sz w:val="22"/>
        </w:rPr>
      </w:pPr>
      <w:r>
        <w:rPr>
          <w:rFonts w:ascii="Verdana" w:hAnsi="Verdana"/>
          <w:b/>
          <w:bCs/>
          <w:sz w:val="24"/>
          <w:szCs w:val="24"/>
        </w:rPr>
        <w:t>Исполнитель вправе:</w:t>
      </w:r>
    </w:p>
    <w:p w14:paraId="053C354E" w14:textId="77777777" w:rsidR="00FC514E" w:rsidRDefault="00000000">
      <w:pPr>
        <w:pStyle w:val="af9"/>
        <w:numPr>
          <w:ilvl w:val="2"/>
          <w:numId w:val="10"/>
        </w:numPr>
        <w:spacing w:after="0"/>
        <w:ind w:left="426" w:hanging="993"/>
        <w:jc w:val="both"/>
        <w:rPr>
          <w:rFonts w:ascii="Verdana" w:hAnsi="Verdana"/>
          <w:sz w:val="22"/>
        </w:rPr>
      </w:pPr>
      <w:r>
        <w:rPr>
          <w:rFonts w:ascii="Verdana" w:hAnsi="Verdana"/>
          <w:color w:val="000000" w:themeColor="text1"/>
          <w:sz w:val="22"/>
        </w:rPr>
        <w:t xml:space="preserve">В одностороннем порядке вносить изменения в Оферту, которые вступают в силу с момента опубликования Оферты в новой редакции на Сайте Исполнителя, </w:t>
      </w:r>
      <w:r>
        <w:rPr>
          <w:rFonts w:ascii="Verdana" w:hAnsi="Verdana"/>
          <w:color w:val="000000"/>
          <w:sz w:val="22"/>
        </w:rPr>
        <w:t>если иной срок вступления изменений в силу не определён дополнительно в тексте публикации, и распространяются на Договоры, заключенные после внесения изменений.</w:t>
      </w:r>
    </w:p>
    <w:p w14:paraId="71D5AFD3" w14:textId="77777777" w:rsidR="00FC514E" w:rsidRDefault="00000000">
      <w:pPr>
        <w:pStyle w:val="af9"/>
        <w:spacing w:after="0"/>
        <w:ind w:left="426"/>
        <w:jc w:val="both"/>
        <w:rPr>
          <w:rFonts w:ascii="Verdana" w:hAnsi="Verdana"/>
          <w:color w:val="000000" w:themeColor="text1"/>
          <w:sz w:val="22"/>
        </w:rPr>
      </w:pPr>
      <w:r>
        <w:rPr>
          <w:rFonts w:ascii="Verdana" w:hAnsi="Verdana"/>
          <w:color w:val="000000" w:themeColor="text1"/>
          <w:sz w:val="22"/>
        </w:rPr>
        <w:t>Дата последнего изменения Оферты указывается в конце документа.</w:t>
      </w:r>
    </w:p>
    <w:p w14:paraId="2DC71E3A" w14:textId="77777777" w:rsidR="00FC514E" w:rsidRDefault="00000000">
      <w:pPr>
        <w:pStyle w:val="af9"/>
        <w:numPr>
          <w:ilvl w:val="2"/>
          <w:numId w:val="10"/>
        </w:numPr>
        <w:spacing w:after="0"/>
        <w:ind w:left="426" w:hanging="993"/>
        <w:jc w:val="both"/>
        <w:rPr>
          <w:rFonts w:ascii="Verdana" w:hAnsi="Verdana"/>
          <w:sz w:val="22"/>
        </w:rPr>
      </w:pPr>
      <w:r>
        <w:rPr>
          <w:rFonts w:ascii="Verdana" w:hAnsi="Verdana"/>
          <w:color w:val="000000"/>
          <w:sz w:val="22"/>
        </w:rPr>
        <w:t>Вносить изменения в программу и расписание проведения мероприятий.</w:t>
      </w:r>
    </w:p>
    <w:p w14:paraId="4ADF5230" w14:textId="77777777" w:rsidR="00FC514E" w:rsidRDefault="00000000">
      <w:pPr>
        <w:pStyle w:val="af9"/>
        <w:numPr>
          <w:ilvl w:val="2"/>
          <w:numId w:val="10"/>
        </w:numPr>
        <w:spacing w:after="0"/>
        <w:ind w:left="426" w:hanging="993"/>
        <w:jc w:val="both"/>
        <w:rPr>
          <w:rFonts w:ascii="Verdana" w:hAnsi="Verdana"/>
          <w:b/>
          <w:bCs/>
          <w:color w:val="000000" w:themeColor="text1"/>
          <w:sz w:val="22"/>
        </w:rPr>
      </w:pPr>
      <w:r>
        <w:rPr>
          <w:rFonts w:ascii="Verdana" w:hAnsi="Verdana"/>
          <w:color w:val="000000"/>
          <w:sz w:val="22"/>
        </w:rPr>
        <w:t xml:space="preserve">Пользование образовательными услугами после изменения условий их оказания означает, что Заказчик: </w:t>
      </w:r>
    </w:p>
    <w:p w14:paraId="7460E156" w14:textId="77777777" w:rsidR="00FC514E" w:rsidRDefault="00000000">
      <w:pPr>
        <w:pStyle w:val="af9"/>
        <w:numPr>
          <w:ilvl w:val="0"/>
          <w:numId w:val="5"/>
        </w:numPr>
        <w:spacing w:after="0"/>
        <w:ind w:left="284" w:firstLine="142"/>
        <w:jc w:val="both"/>
        <w:rPr>
          <w:rFonts w:ascii="Verdana" w:hAnsi="Verdana"/>
          <w:b/>
          <w:bCs/>
          <w:i/>
          <w:iCs/>
          <w:color w:val="000000" w:themeColor="text1"/>
          <w:sz w:val="22"/>
        </w:rPr>
      </w:pPr>
      <w:r>
        <w:rPr>
          <w:rFonts w:ascii="Verdana" w:hAnsi="Verdana"/>
          <w:color w:val="000000" w:themeColor="text1"/>
          <w:sz w:val="22"/>
        </w:rPr>
        <w:t>ознакомился с такими изменениями,</w:t>
      </w:r>
    </w:p>
    <w:p w14:paraId="43B1A1A5" w14:textId="77777777" w:rsidR="00FC514E" w:rsidRDefault="00000000">
      <w:pPr>
        <w:pStyle w:val="af9"/>
        <w:numPr>
          <w:ilvl w:val="0"/>
          <w:numId w:val="5"/>
        </w:numPr>
        <w:spacing w:after="0"/>
        <w:ind w:left="284" w:firstLine="142"/>
        <w:jc w:val="both"/>
        <w:rPr>
          <w:rFonts w:ascii="Verdana" w:hAnsi="Verdana"/>
          <w:b/>
          <w:bCs/>
          <w:i/>
          <w:iCs/>
          <w:color w:val="000000" w:themeColor="text1"/>
          <w:sz w:val="22"/>
        </w:rPr>
      </w:pPr>
      <w:r>
        <w:rPr>
          <w:rFonts w:ascii="Verdana" w:hAnsi="Verdana"/>
          <w:color w:val="000000" w:themeColor="text1"/>
          <w:sz w:val="22"/>
        </w:rPr>
        <w:t>выражает согласие с такими изменениями.</w:t>
      </w:r>
    </w:p>
    <w:p w14:paraId="10930518" w14:textId="77777777" w:rsidR="00FC514E" w:rsidRDefault="00000000">
      <w:pPr>
        <w:pStyle w:val="af9"/>
        <w:numPr>
          <w:ilvl w:val="2"/>
          <w:numId w:val="10"/>
        </w:numPr>
        <w:spacing w:after="0"/>
        <w:ind w:left="426" w:hanging="993"/>
        <w:jc w:val="both"/>
        <w:rPr>
          <w:rFonts w:ascii="Verdana" w:hAnsi="Verdana"/>
          <w:sz w:val="22"/>
        </w:rPr>
      </w:pPr>
      <w:r>
        <w:rPr>
          <w:rFonts w:ascii="Verdana" w:hAnsi="Verdana"/>
          <w:color w:val="000000" w:themeColor="text1"/>
          <w:sz w:val="22"/>
        </w:rPr>
        <w:t>Приостановить оказание услуг Заказчику до окончания оплаченного периода без права Заказчика на возврат денежных средств (при приобретении услуги в рассрочку или по иным условиям акции Исполнителя) в случае:</w:t>
      </w:r>
    </w:p>
    <w:p w14:paraId="73372E80" w14:textId="77777777" w:rsidR="00FC514E" w:rsidRDefault="00000000">
      <w:pPr>
        <w:pStyle w:val="af9"/>
        <w:numPr>
          <w:ilvl w:val="0"/>
          <w:numId w:val="4"/>
        </w:numPr>
        <w:spacing w:after="0"/>
        <w:ind w:left="851"/>
        <w:rPr>
          <w:rFonts w:ascii="Verdana" w:hAnsi="Verdana"/>
          <w:b/>
          <w:bCs/>
          <w:i/>
          <w:iCs/>
          <w:color w:val="000000" w:themeColor="text1"/>
          <w:sz w:val="22"/>
        </w:rPr>
      </w:pPr>
      <w:r>
        <w:rPr>
          <w:rFonts w:ascii="Verdana" w:hAnsi="Verdana"/>
          <w:color w:val="000000" w:themeColor="text1"/>
          <w:sz w:val="22"/>
        </w:rPr>
        <w:t>Распространения в чатах, создаваемых Исполнителем, рекламных материалов без согласия Исполнителя,</w:t>
      </w:r>
    </w:p>
    <w:p w14:paraId="26FFDAF7" w14:textId="77777777" w:rsidR="00FC514E" w:rsidRDefault="00000000">
      <w:pPr>
        <w:pStyle w:val="af9"/>
        <w:numPr>
          <w:ilvl w:val="0"/>
          <w:numId w:val="4"/>
        </w:numPr>
        <w:spacing w:after="0"/>
        <w:ind w:left="851"/>
        <w:rPr>
          <w:rFonts w:ascii="Verdana" w:hAnsi="Verdana"/>
          <w:b/>
          <w:bCs/>
          <w:i/>
          <w:iCs/>
          <w:color w:val="000000" w:themeColor="text1"/>
          <w:sz w:val="22"/>
        </w:rPr>
      </w:pPr>
      <w:r>
        <w:rPr>
          <w:rFonts w:ascii="Verdana" w:hAnsi="Verdana"/>
          <w:color w:val="000000" w:themeColor="text1"/>
          <w:sz w:val="22"/>
        </w:rPr>
        <w:t>Распространения вредоносных материалов, в том числе содержащих ссылки на компьютерные программы и вирусы;</w:t>
      </w:r>
    </w:p>
    <w:p w14:paraId="407FEFF3" w14:textId="77777777" w:rsidR="00FC514E" w:rsidRDefault="00000000">
      <w:pPr>
        <w:pStyle w:val="af9"/>
        <w:numPr>
          <w:ilvl w:val="0"/>
          <w:numId w:val="4"/>
        </w:numPr>
        <w:spacing w:after="0"/>
        <w:ind w:left="851"/>
        <w:rPr>
          <w:rFonts w:ascii="Verdana" w:hAnsi="Verdana"/>
          <w:b/>
          <w:bCs/>
          <w:i/>
          <w:iCs/>
          <w:color w:val="000000" w:themeColor="text1"/>
          <w:sz w:val="22"/>
        </w:rPr>
      </w:pPr>
      <w:r>
        <w:rPr>
          <w:rFonts w:ascii="Verdana" w:hAnsi="Verdana"/>
          <w:color w:val="000000" w:themeColor="text1"/>
          <w:sz w:val="22"/>
        </w:rPr>
        <w:t>Распространение спама,</w:t>
      </w:r>
    </w:p>
    <w:p w14:paraId="07251C4A" w14:textId="77777777" w:rsidR="00FC514E" w:rsidRDefault="00000000">
      <w:pPr>
        <w:pStyle w:val="af9"/>
        <w:numPr>
          <w:ilvl w:val="0"/>
          <w:numId w:val="4"/>
        </w:numPr>
        <w:spacing w:after="0"/>
        <w:ind w:left="851"/>
        <w:rPr>
          <w:rFonts w:ascii="Verdana" w:hAnsi="Verdana"/>
          <w:b/>
          <w:bCs/>
          <w:i/>
          <w:iCs/>
          <w:color w:val="000000" w:themeColor="text1"/>
          <w:sz w:val="22"/>
        </w:rPr>
      </w:pPr>
      <w:r>
        <w:rPr>
          <w:rFonts w:ascii="Verdana" w:hAnsi="Verdana"/>
          <w:color w:val="000000" w:themeColor="text1"/>
          <w:sz w:val="22"/>
        </w:rPr>
        <w:t>Нецензурных высказываний,</w:t>
      </w:r>
    </w:p>
    <w:p w14:paraId="35BB02A6" w14:textId="77777777" w:rsidR="00FC514E" w:rsidRDefault="00000000">
      <w:pPr>
        <w:pStyle w:val="af9"/>
        <w:numPr>
          <w:ilvl w:val="0"/>
          <w:numId w:val="4"/>
        </w:numPr>
        <w:spacing w:after="0"/>
        <w:ind w:left="851"/>
        <w:rPr>
          <w:rFonts w:ascii="Verdana" w:hAnsi="Verdana"/>
          <w:b/>
          <w:bCs/>
          <w:i/>
          <w:iCs/>
          <w:color w:val="000000" w:themeColor="text1"/>
          <w:sz w:val="22"/>
        </w:rPr>
      </w:pPr>
      <w:r>
        <w:rPr>
          <w:rFonts w:ascii="Verdana" w:hAnsi="Verdana"/>
          <w:color w:val="000000" w:themeColor="text1"/>
          <w:sz w:val="22"/>
        </w:rPr>
        <w:t>Разжигания межнациональных конфликтов,</w:t>
      </w:r>
    </w:p>
    <w:p w14:paraId="626163E2" w14:textId="77777777" w:rsidR="00FC514E" w:rsidRDefault="00000000">
      <w:pPr>
        <w:pStyle w:val="af9"/>
        <w:numPr>
          <w:ilvl w:val="0"/>
          <w:numId w:val="4"/>
        </w:numPr>
        <w:spacing w:after="0"/>
        <w:ind w:left="851"/>
        <w:rPr>
          <w:rFonts w:ascii="Verdana" w:hAnsi="Verdana"/>
          <w:b/>
          <w:bCs/>
          <w:i/>
          <w:iCs/>
          <w:color w:val="000000" w:themeColor="text1"/>
          <w:sz w:val="22"/>
        </w:rPr>
      </w:pPr>
      <w:r>
        <w:rPr>
          <w:rFonts w:ascii="Verdana" w:hAnsi="Verdana"/>
          <w:color w:val="000000" w:themeColor="text1"/>
          <w:sz w:val="22"/>
        </w:rPr>
        <w:t>Призывов к недоверию либо оскорблению Исполнителя.</w:t>
      </w:r>
    </w:p>
    <w:p w14:paraId="4D41BD2D" w14:textId="77777777" w:rsidR="00FC514E" w:rsidRDefault="00000000">
      <w:pPr>
        <w:pStyle w:val="af9"/>
        <w:numPr>
          <w:ilvl w:val="2"/>
          <w:numId w:val="10"/>
        </w:numPr>
        <w:spacing w:after="0"/>
        <w:ind w:left="426" w:hanging="993"/>
        <w:jc w:val="both"/>
        <w:rPr>
          <w:rFonts w:ascii="Verdana" w:hAnsi="Verdana"/>
          <w:color w:val="000000"/>
          <w:sz w:val="22"/>
        </w:rPr>
      </w:pPr>
      <w:r>
        <w:rPr>
          <w:rFonts w:ascii="Verdana" w:hAnsi="Verdana"/>
          <w:color w:val="000000"/>
          <w:sz w:val="22"/>
        </w:rPr>
        <w:t xml:space="preserve">В одностороннем порядке расторгнуть Договор без права Заказчика на возврат денежных средств в случае существенного нарушения Заказчиком условий Оферты: </w:t>
      </w:r>
    </w:p>
    <w:p w14:paraId="6E034CA6" w14:textId="77777777" w:rsidR="00FC514E" w:rsidRDefault="00000000">
      <w:pPr>
        <w:pStyle w:val="af9"/>
        <w:numPr>
          <w:ilvl w:val="0"/>
          <w:numId w:val="6"/>
        </w:numPr>
        <w:spacing w:after="0"/>
        <w:ind w:left="709" w:hanging="283"/>
        <w:jc w:val="both"/>
        <w:rPr>
          <w:rFonts w:ascii="Verdana" w:hAnsi="Verdana"/>
          <w:b/>
          <w:bCs/>
          <w:i/>
          <w:iCs/>
          <w:color w:val="000000" w:themeColor="text1"/>
          <w:sz w:val="22"/>
        </w:rPr>
      </w:pPr>
      <w:r>
        <w:rPr>
          <w:rFonts w:ascii="Verdana" w:hAnsi="Verdana"/>
          <w:color w:val="000000" w:themeColor="text1"/>
          <w:sz w:val="22"/>
        </w:rPr>
        <w:t>любое нарушение авторских и иных исключительных прав Исполнителя;</w:t>
      </w:r>
    </w:p>
    <w:p w14:paraId="0FA06C53" w14:textId="77777777" w:rsidR="00FC514E" w:rsidRDefault="00000000">
      <w:pPr>
        <w:pStyle w:val="af9"/>
        <w:numPr>
          <w:ilvl w:val="0"/>
          <w:numId w:val="6"/>
        </w:numPr>
        <w:spacing w:after="0"/>
        <w:ind w:left="709" w:hanging="283"/>
        <w:jc w:val="both"/>
        <w:rPr>
          <w:rFonts w:ascii="Verdana" w:hAnsi="Verdana"/>
          <w:b/>
          <w:bCs/>
          <w:i/>
          <w:iCs/>
          <w:color w:val="000000" w:themeColor="text1"/>
          <w:sz w:val="22"/>
        </w:rPr>
      </w:pPr>
      <w:r>
        <w:rPr>
          <w:rFonts w:ascii="Verdana" w:hAnsi="Verdana"/>
          <w:color w:val="000000" w:themeColor="text1"/>
          <w:sz w:val="22"/>
        </w:rPr>
        <w:t>копирование и использование в интересах 3-х лиц на безвозмездной и возмездной основе;</w:t>
      </w:r>
    </w:p>
    <w:p w14:paraId="186874E9" w14:textId="77777777" w:rsidR="00FC514E" w:rsidRDefault="00000000">
      <w:pPr>
        <w:pStyle w:val="af9"/>
        <w:numPr>
          <w:ilvl w:val="0"/>
          <w:numId w:val="6"/>
        </w:numPr>
        <w:spacing w:after="0"/>
        <w:ind w:left="709" w:hanging="283"/>
        <w:jc w:val="both"/>
        <w:rPr>
          <w:rFonts w:ascii="Verdana" w:hAnsi="Verdana"/>
          <w:b/>
          <w:bCs/>
          <w:i/>
          <w:iCs/>
          <w:color w:val="000000" w:themeColor="text1"/>
          <w:sz w:val="22"/>
        </w:rPr>
      </w:pPr>
      <w:r>
        <w:rPr>
          <w:rFonts w:ascii="Verdana" w:hAnsi="Verdana"/>
          <w:color w:val="000000" w:themeColor="text1"/>
          <w:sz w:val="22"/>
        </w:rPr>
        <w:t>двукратное нарушение п. 4.2.4.;</w:t>
      </w:r>
    </w:p>
    <w:p w14:paraId="7A59D06E" w14:textId="77777777" w:rsidR="00FC514E" w:rsidRDefault="00000000">
      <w:pPr>
        <w:pStyle w:val="af9"/>
        <w:numPr>
          <w:ilvl w:val="2"/>
          <w:numId w:val="10"/>
        </w:numPr>
        <w:spacing w:after="0"/>
        <w:ind w:left="426" w:hanging="852"/>
        <w:jc w:val="both"/>
        <w:rPr>
          <w:rFonts w:ascii="Verdana" w:hAnsi="Verdana"/>
          <w:color w:val="000000"/>
        </w:rPr>
      </w:pPr>
      <w:r>
        <w:rPr>
          <w:rFonts w:ascii="Verdana" w:hAnsi="Verdana"/>
          <w:b/>
          <w:bCs/>
          <w:color w:val="000000"/>
          <w:sz w:val="22"/>
        </w:rPr>
        <w:lastRenderedPageBreak/>
        <w:t xml:space="preserve">Недостоверные данные: </w:t>
      </w:r>
      <w:r>
        <w:rPr>
          <w:rFonts w:ascii="Verdana" w:hAnsi="Verdana"/>
          <w:color w:val="000000"/>
          <w:sz w:val="22"/>
        </w:rPr>
        <w:t>В случае невозможности Исполнителем оказания услуг по причине сообщения Заказчиком недостоверных персональных данных Исполнитель не несет ответственность за неисполнение обязательств.</w:t>
      </w:r>
    </w:p>
    <w:p w14:paraId="629DF83B" w14:textId="77777777" w:rsidR="00FC514E" w:rsidRDefault="00FC514E">
      <w:pPr>
        <w:pStyle w:val="af9"/>
        <w:spacing w:after="0"/>
        <w:ind w:left="426"/>
        <w:jc w:val="both"/>
        <w:rPr>
          <w:rFonts w:ascii="Verdana" w:hAnsi="Verdana"/>
          <w:color w:val="000000"/>
        </w:rPr>
      </w:pPr>
    </w:p>
    <w:p w14:paraId="6148DB67" w14:textId="77777777" w:rsidR="00FC514E" w:rsidRDefault="00000000">
      <w:pPr>
        <w:pStyle w:val="af9"/>
        <w:numPr>
          <w:ilvl w:val="1"/>
          <w:numId w:val="10"/>
        </w:numPr>
        <w:spacing w:after="0"/>
        <w:ind w:left="426" w:hanging="852"/>
        <w:jc w:val="both"/>
        <w:rPr>
          <w:rFonts w:ascii="Verdana" w:hAnsi="Verdana"/>
          <w:b/>
          <w:bCs/>
          <w:sz w:val="24"/>
          <w:szCs w:val="24"/>
        </w:rPr>
      </w:pPr>
      <w:r>
        <w:rPr>
          <w:rFonts w:ascii="Verdana" w:hAnsi="Verdana"/>
          <w:b/>
          <w:bCs/>
          <w:sz w:val="24"/>
          <w:szCs w:val="24"/>
        </w:rPr>
        <w:t>Заказчик обязан:</w:t>
      </w:r>
    </w:p>
    <w:p w14:paraId="4315F4CE" w14:textId="77777777" w:rsidR="00FC514E" w:rsidRDefault="00000000">
      <w:pPr>
        <w:pStyle w:val="af9"/>
        <w:numPr>
          <w:ilvl w:val="2"/>
          <w:numId w:val="10"/>
        </w:numPr>
        <w:spacing w:after="0"/>
        <w:ind w:left="426" w:hanging="993"/>
        <w:jc w:val="both"/>
        <w:rPr>
          <w:rFonts w:ascii="Verdana" w:hAnsi="Verdana"/>
          <w:b/>
          <w:bCs/>
          <w:sz w:val="24"/>
          <w:szCs w:val="24"/>
        </w:rPr>
      </w:pPr>
      <w:r>
        <w:rPr>
          <w:rFonts w:ascii="Verdana" w:hAnsi="Verdana"/>
          <w:sz w:val="22"/>
        </w:rPr>
        <w:t>Предоставить достоверную информацию при заполнении форм на Сайте при оплате выбранного Тарифа. Ответственность за ошибки/описки или целенаправленное предоставление недостоверных сведений в указываемой информации на Сайте лежит на Заказчике.</w:t>
      </w:r>
    </w:p>
    <w:p w14:paraId="3C5D5C60" w14:textId="77777777" w:rsidR="00FC514E" w:rsidRDefault="00000000">
      <w:pPr>
        <w:pStyle w:val="af9"/>
        <w:numPr>
          <w:ilvl w:val="2"/>
          <w:numId w:val="10"/>
        </w:numPr>
        <w:spacing w:after="0"/>
        <w:ind w:left="426" w:hanging="993"/>
        <w:jc w:val="both"/>
        <w:rPr>
          <w:rFonts w:ascii="Verdana" w:hAnsi="Verdana"/>
          <w:b/>
          <w:bCs/>
          <w:sz w:val="24"/>
          <w:szCs w:val="24"/>
        </w:rPr>
      </w:pPr>
      <w:r>
        <w:rPr>
          <w:rFonts w:ascii="Verdana" w:hAnsi="Verdana"/>
          <w:sz w:val="22"/>
        </w:rPr>
        <w:t>Надлежащим образом выполнять задания по подготовке к занятиям в соответствии с Услугой, если они предусмотрены.</w:t>
      </w:r>
    </w:p>
    <w:p w14:paraId="64ADAB09" w14:textId="77777777" w:rsidR="00FC514E" w:rsidRDefault="00000000">
      <w:pPr>
        <w:pStyle w:val="af9"/>
        <w:numPr>
          <w:ilvl w:val="2"/>
          <w:numId w:val="10"/>
        </w:numPr>
        <w:spacing w:after="0"/>
        <w:ind w:left="426" w:hanging="993"/>
        <w:jc w:val="both"/>
        <w:rPr>
          <w:rFonts w:ascii="Verdana" w:hAnsi="Verdana"/>
          <w:b/>
          <w:bCs/>
          <w:sz w:val="24"/>
          <w:szCs w:val="24"/>
        </w:rPr>
      </w:pPr>
      <w:r>
        <w:rPr>
          <w:rFonts w:ascii="Verdana" w:hAnsi="Verdana"/>
          <w:sz w:val="22"/>
        </w:rPr>
        <w:t>Строго следовать инструкциям Исполнителя при выполнении заданий.</w:t>
      </w:r>
    </w:p>
    <w:p w14:paraId="75876224" w14:textId="77777777" w:rsidR="00FC514E" w:rsidRDefault="00000000">
      <w:pPr>
        <w:pStyle w:val="af9"/>
        <w:numPr>
          <w:ilvl w:val="2"/>
          <w:numId w:val="10"/>
        </w:numPr>
        <w:spacing w:after="0"/>
        <w:ind w:left="426" w:hanging="993"/>
        <w:jc w:val="both"/>
        <w:rPr>
          <w:rFonts w:ascii="Verdana" w:hAnsi="Verdana"/>
          <w:b/>
          <w:bCs/>
          <w:sz w:val="24"/>
          <w:szCs w:val="24"/>
        </w:rPr>
      </w:pPr>
      <w:r>
        <w:rPr>
          <w:rFonts w:ascii="Verdana" w:hAnsi="Verdana"/>
          <w:sz w:val="22"/>
        </w:rPr>
        <w:t>Внимательно изучить на Сайте/в Оферте информацию об Услуге и ее стоимости, в том числе осуществить выбор необходимой Услуги по представленным на Сайте Тарифам, а также способ ее оплаты.</w:t>
      </w:r>
    </w:p>
    <w:p w14:paraId="65CCF22A" w14:textId="77777777" w:rsidR="00FC514E" w:rsidRDefault="00000000">
      <w:pPr>
        <w:pStyle w:val="af9"/>
        <w:numPr>
          <w:ilvl w:val="2"/>
          <w:numId w:val="10"/>
        </w:numPr>
        <w:spacing w:after="0"/>
        <w:ind w:left="426" w:hanging="993"/>
        <w:jc w:val="both"/>
        <w:rPr>
          <w:rFonts w:ascii="Verdana" w:hAnsi="Verdana"/>
          <w:b/>
          <w:bCs/>
          <w:sz w:val="24"/>
          <w:szCs w:val="24"/>
        </w:rPr>
      </w:pPr>
      <w:r>
        <w:rPr>
          <w:rFonts w:ascii="Verdana" w:hAnsi="Verdana"/>
          <w:sz w:val="22"/>
        </w:rPr>
        <w:t>Оплатить Услуги по выбранному Тарифу в соответствии с Прайс-листом (Приложение №1 к Оферте) и на условиях, согласно разделу 3 настоящего Договора.</w:t>
      </w:r>
    </w:p>
    <w:p w14:paraId="02733577" w14:textId="77777777" w:rsidR="00FC514E" w:rsidRDefault="00000000">
      <w:pPr>
        <w:pStyle w:val="af9"/>
        <w:numPr>
          <w:ilvl w:val="2"/>
          <w:numId w:val="10"/>
        </w:numPr>
        <w:spacing w:after="0"/>
        <w:ind w:left="426" w:hanging="993"/>
        <w:jc w:val="both"/>
        <w:rPr>
          <w:rFonts w:ascii="Verdana" w:hAnsi="Verdana"/>
          <w:sz w:val="22"/>
        </w:rPr>
      </w:pPr>
      <w:r>
        <w:rPr>
          <w:rFonts w:ascii="Verdana" w:hAnsi="Verdana"/>
          <w:sz w:val="22"/>
        </w:rPr>
        <w:t>Пройти оплаченный курс в течение указанного времени по выбранному Тарифу с момента даты начала курса, указанного на Сайте Исполнителя. По истечении этого срока Заказчик теряет возможность получить образовательные услуги Исполнителя или вернуть оплаченные денежные средства, приобрести дополнительное время для оказания услуг возможно только за дополнительную плату.</w:t>
      </w:r>
    </w:p>
    <w:p w14:paraId="18D6C18B" w14:textId="77777777" w:rsidR="00FC514E" w:rsidRDefault="00000000">
      <w:pPr>
        <w:pStyle w:val="af9"/>
        <w:numPr>
          <w:ilvl w:val="2"/>
          <w:numId w:val="10"/>
        </w:numPr>
        <w:spacing w:after="0"/>
        <w:ind w:left="426" w:hanging="993"/>
        <w:jc w:val="both"/>
        <w:rPr>
          <w:rFonts w:ascii="Verdana" w:hAnsi="Verdana"/>
          <w:sz w:val="22"/>
        </w:rPr>
      </w:pPr>
      <w:r>
        <w:rPr>
          <w:rFonts w:ascii="Verdana" w:hAnsi="Verdana"/>
          <w:sz w:val="22"/>
        </w:rPr>
        <w:t>Использовать материалы, полученные от Исполнителя, исключительно в личных целях, без права передачи, распространения или иного использования в коммерческих целях, в том числе путем предоставления доступа третьим лицам на возмездной или безвозмездной основе.</w:t>
      </w:r>
    </w:p>
    <w:p w14:paraId="01CBA487" w14:textId="77777777" w:rsidR="00FC514E" w:rsidRDefault="00000000">
      <w:pPr>
        <w:pStyle w:val="af9"/>
        <w:numPr>
          <w:ilvl w:val="2"/>
          <w:numId w:val="10"/>
        </w:numPr>
        <w:spacing w:after="0"/>
        <w:ind w:left="426" w:hanging="993"/>
        <w:jc w:val="both"/>
        <w:rPr>
          <w:rFonts w:ascii="Verdana" w:hAnsi="Verdana"/>
          <w:sz w:val="22"/>
        </w:rPr>
      </w:pPr>
      <w:r>
        <w:rPr>
          <w:rFonts w:ascii="Verdana" w:hAnsi="Verdana"/>
          <w:sz w:val="22"/>
        </w:rPr>
        <w:t>Не воспроизводить, не копировать, не распространять, не продавать и не перепродавать материалы, предоставленные Исполнителем, а также не использовать их иным образом в целях получения коммерческой выгоды.</w:t>
      </w:r>
    </w:p>
    <w:p w14:paraId="7C738DE8" w14:textId="77777777" w:rsidR="00FC514E" w:rsidRDefault="00FC514E">
      <w:pPr>
        <w:pStyle w:val="af9"/>
        <w:spacing w:after="0"/>
        <w:ind w:left="426"/>
        <w:jc w:val="both"/>
        <w:rPr>
          <w:rFonts w:ascii="Verdana" w:hAnsi="Verdana"/>
          <w:sz w:val="22"/>
        </w:rPr>
      </w:pPr>
    </w:p>
    <w:p w14:paraId="7817E654" w14:textId="77777777" w:rsidR="00FC514E" w:rsidRDefault="00000000">
      <w:pPr>
        <w:pStyle w:val="af9"/>
        <w:numPr>
          <w:ilvl w:val="1"/>
          <w:numId w:val="10"/>
        </w:numPr>
        <w:spacing w:after="0"/>
        <w:ind w:left="426" w:hanging="993"/>
        <w:jc w:val="both"/>
        <w:rPr>
          <w:rFonts w:ascii="Verdana" w:hAnsi="Verdana"/>
          <w:b/>
          <w:bCs/>
          <w:sz w:val="24"/>
          <w:szCs w:val="24"/>
        </w:rPr>
      </w:pPr>
      <w:r>
        <w:rPr>
          <w:rFonts w:ascii="Verdana" w:hAnsi="Verdana"/>
          <w:b/>
          <w:bCs/>
          <w:sz w:val="24"/>
          <w:szCs w:val="24"/>
        </w:rPr>
        <w:t>Заказчик вправе:</w:t>
      </w:r>
    </w:p>
    <w:p w14:paraId="47EC2EC2" w14:textId="77777777" w:rsidR="00FC514E" w:rsidRDefault="00000000">
      <w:pPr>
        <w:pStyle w:val="af9"/>
        <w:numPr>
          <w:ilvl w:val="2"/>
          <w:numId w:val="10"/>
        </w:numPr>
        <w:spacing w:after="0"/>
        <w:ind w:left="426" w:hanging="993"/>
        <w:jc w:val="both"/>
        <w:rPr>
          <w:rFonts w:ascii="Verdana" w:hAnsi="Verdana"/>
          <w:b/>
          <w:bCs/>
          <w:sz w:val="24"/>
          <w:szCs w:val="24"/>
        </w:rPr>
      </w:pPr>
      <w:r>
        <w:rPr>
          <w:rFonts w:ascii="Verdana" w:hAnsi="Verdana"/>
          <w:sz w:val="22"/>
        </w:rPr>
        <w:t>Требовать от Исполнителя предоставления информации:</w:t>
      </w:r>
    </w:p>
    <w:p w14:paraId="4ACAA743" w14:textId="77777777" w:rsidR="00FC514E" w:rsidRDefault="00000000">
      <w:pPr>
        <w:spacing w:after="0"/>
        <w:ind w:left="426"/>
        <w:jc w:val="both"/>
        <w:rPr>
          <w:rFonts w:ascii="Verdana" w:hAnsi="Verdana"/>
          <w:sz w:val="22"/>
        </w:rPr>
      </w:pPr>
      <w:r>
        <w:rPr>
          <w:rFonts w:ascii="Verdana" w:hAnsi="Verdana"/>
          <w:sz w:val="22"/>
        </w:rPr>
        <w:t>• по вопросам, касающимся организации и обеспечения надлежащего исполнения Услуг, предусмотренных разделом 2 настоящего Договора;</w:t>
      </w:r>
    </w:p>
    <w:p w14:paraId="5B7F8690" w14:textId="77777777" w:rsidR="00FC514E" w:rsidRDefault="00000000">
      <w:pPr>
        <w:spacing w:after="0"/>
        <w:ind w:left="426"/>
        <w:jc w:val="both"/>
        <w:rPr>
          <w:rFonts w:ascii="Verdana" w:hAnsi="Verdana"/>
          <w:sz w:val="22"/>
        </w:rPr>
      </w:pPr>
      <w:r>
        <w:rPr>
          <w:rFonts w:ascii="Verdana" w:hAnsi="Verdana"/>
          <w:sz w:val="22"/>
        </w:rPr>
        <w:t>• по вопросам анализа своих выполненных заданий, по пройденным материалам, в случае если это предусмотрено выбранным Тарифом.</w:t>
      </w:r>
    </w:p>
    <w:p w14:paraId="465A1841" w14:textId="77777777" w:rsidR="00FC514E" w:rsidRDefault="00000000">
      <w:pPr>
        <w:pStyle w:val="af9"/>
        <w:numPr>
          <w:ilvl w:val="2"/>
          <w:numId w:val="10"/>
        </w:numPr>
        <w:spacing w:after="0"/>
        <w:ind w:left="426" w:hanging="993"/>
        <w:jc w:val="both"/>
        <w:rPr>
          <w:rFonts w:ascii="Verdana" w:hAnsi="Verdana"/>
          <w:sz w:val="22"/>
        </w:rPr>
      </w:pPr>
      <w:r>
        <w:rPr>
          <w:rFonts w:ascii="Verdana" w:hAnsi="Verdana"/>
          <w:sz w:val="22"/>
        </w:rPr>
        <w:t>Направить Исполнителю все претензии относительно качества оказываемых Услуг в срок, не превышающий 3 дней после окончания срока оказания Услуги. В случае, если от Заказчика претензий в указанные сроки в адрес Исполнителя не поступило, считается, что Заказчик не имеет претензий к качеству Услуг, а Услуги считаются оказанными в полном объеме и надлежащим образом.</w:t>
      </w:r>
    </w:p>
    <w:p w14:paraId="09615C92" w14:textId="77777777" w:rsidR="00FC514E" w:rsidRDefault="00FC514E">
      <w:pPr>
        <w:spacing w:after="0"/>
        <w:jc w:val="both"/>
        <w:rPr>
          <w:rFonts w:ascii="Verdana" w:hAnsi="Verdana"/>
          <w:sz w:val="22"/>
        </w:rPr>
      </w:pPr>
    </w:p>
    <w:p w14:paraId="7728F02D" w14:textId="77777777" w:rsidR="00FC514E" w:rsidRDefault="00000000">
      <w:pPr>
        <w:pStyle w:val="af9"/>
        <w:numPr>
          <w:ilvl w:val="0"/>
          <w:numId w:val="10"/>
        </w:numPr>
        <w:spacing w:after="0"/>
        <w:ind w:left="426" w:hanging="852"/>
        <w:jc w:val="both"/>
        <w:rPr>
          <w:rFonts w:ascii="Verdana" w:hAnsi="Verdana"/>
          <w:b/>
          <w:bCs/>
          <w:sz w:val="24"/>
          <w:szCs w:val="24"/>
        </w:rPr>
      </w:pPr>
      <w:r>
        <w:rPr>
          <w:rFonts w:ascii="Verdana" w:hAnsi="Verdana"/>
          <w:b/>
          <w:bCs/>
          <w:sz w:val="24"/>
          <w:szCs w:val="24"/>
        </w:rPr>
        <w:t>Условия и порядок оказания услуг и прохождения занятий</w:t>
      </w:r>
    </w:p>
    <w:p w14:paraId="7892F5D1" w14:textId="77777777" w:rsidR="00FC514E" w:rsidRDefault="00000000">
      <w:pPr>
        <w:pStyle w:val="af9"/>
        <w:numPr>
          <w:ilvl w:val="1"/>
          <w:numId w:val="10"/>
        </w:numPr>
        <w:spacing w:after="0"/>
        <w:ind w:left="426" w:hanging="852"/>
        <w:jc w:val="both"/>
        <w:rPr>
          <w:rFonts w:ascii="Verdana" w:hAnsi="Verdana"/>
          <w:b/>
          <w:bCs/>
          <w:sz w:val="24"/>
          <w:szCs w:val="24"/>
        </w:rPr>
      </w:pPr>
      <w:r>
        <w:rPr>
          <w:rFonts w:ascii="Verdana" w:hAnsi="Verdana"/>
          <w:sz w:val="22"/>
        </w:rPr>
        <w:t xml:space="preserve">На Сайте размещена информация об оказываемых Исполнителем образовательных Услугах по прохождению курсов (в форме очных </w:t>
      </w:r>
      <w:r>
        <w:rPr>
          <w:rFonts w:ascii="Verdana" w:hAnsi="Verdana"/>
          <w:sz w:val="22"/>
        </w:rPr>
        <w:br/>
        <w:t>и дистанционных занятий, включая, но не ограничиваясь: проведение вебинаров, мастер-классов, персональных консультаций, онлайн-сессий, тренингов) в соответствии с указанными на Сайте Тарифами.</w:t>
      </w:r>
    </w:p>
    <w:p w14:paraId="38ED3C5A" w14:textId="77777777" w:rsidR="00FC514E" w:rsidRDefault="00000000">
      <w:pPr>
        <w:pStyle w:val="af9"/>
        <w:numPr>
          <w:ilvl w:val="1"/>
          <w:numId w:val="10"/>
        </w:numPr>
        <w:spacing w:after="0"/>
        <w:ind w:left="426" w:hanging="852"/>
        <w:jc w:val="both"/>
        <w:rPr>
          <w:rFonts w:ascii="Verdana" w:hAnsi="Verdana"/>
          <w:b/>
          <w:bCs/>
          <w:sz w:val="24"/>
          <w:szCs w:val="24"/>
        </w:rPr>
      </w:pPr>
      <w:r>
        <w:rPr>
          <w:rFonts w:ascii="Verdana" w:hAnsi="Verdana"/>
          <w:sz w:val="22"/>
        </w:rPr>
        <w:lastRenderedPageBreak/>
        <w:t xml:space="preserve">Информация о времени и месте проведения занятий, а также любая другая информация, необходимая для участия, предоставляется после оплаты </w:t>
      </w:r>
      <w:r>
        <w:rPr>
          <w:rFonts w:ascii="Verdana" w:hAnsi="Verdana"/>
          <w:sz w:val="22"/>
        </w:rPr>
        <w:br/>
        <w:t xml:space="preserve">на электронную почту, указанную Заказчиком при заказе посредством заполнения формы на Сайте, или в чате (в том числе в общем чате) </w:t>
      </w:r>
      <w:r>
        <w:rPr>
          <w:rFonts w:ascii="Verdana" w:hAnsi="Verdana"/>
          <w:sz w:val="22"/>
        </w:rPr>
        <w:br/>
        <w:t>с Заказчиком.</w:t>
      </w:r>
    </w:p>
    <w:p w14:paraId="0031120E" w14:textId="77777777" w:rsidR="00FC514E" w:rsidRDefault="00000000">
      <w:pPr>
        <w:pStyle w:val="af9"/>
        <w:numPr>
          <w:ilvl w:val="1"/>
          <w:numId w:val="10"/>
        </w:numPr>
        <w:spacing w:after="0"/>
        <w:ind w:left="426" w:hanging="852"/>
        <w:jc w:val="both"/>
        <w:rPr>
          <w:rFonts w:ascii="Verdana" w:hAnsi="Verdana"/>
          <w:b/>
          <w:bCs/>
          <w:sz w:val="24"/>
          <w:szCs w:val="24"/>
        </w:rPr>
      </w:pPr>
      <w:r>
        <w:rPr>
          <w:rFonts w:ascii="Verdana" w:hAnsi="Verdana"/>
          <w:sz w:val="22"/>
        </w:rPr>
        <w:t>В случае невозможности Исполнителем оказания Услуг в оговоренный срок по уважительным причинам, Исполнитель обязан уведомить Заказчика и дополнительно согласовать с ним новые сроки оказания Услуги.</w:t>
      </w:r>
    </w:p>
    <w:p w14:paraId="758E4FE4" w14:textId="77777777" w:rsidR="00FC514E" w:rsidRDefault="00FC514E">
      <w:pPr>
        <w:spacing w:after="0"/>
        <w:jc w:val="both"/>
        <w:rPr>
          <w:rFonts w:ascii="Verdana" w:hAnsi="Verdana"/>
          <w:sz w:val="22"/>
        </w:rPr>
      </w:pPr>
    </w:p>
    <w:p w14:paraId="6F9BCF7E" w14:textId="77777777" w:rsidR="00FC514E" w:rsidRDefault="00000000">
      <w:pPr>
        <w:pStyle w:val="af9"/>
        <w:numPr>
          <w:ilvl w:val="0"/>
          <w:numId w:val="10"/>
        </w:numPr>
        <w:spacing w:after="0"/>
        <w:ind w:left="426" w:hanging="852"/>
        <w:jc w:val="both"/>
        <w:rPr>
          <w:rFonts w:ascii="Verdana" w:hAnsi="Verdana"/>
          <w:b/>
          <w:bCs/>
          <w:sz w:val="24"/>
          <w:szCs w:val="24"/>
        </w:rPr>
      </w:pPr>
      <w:r>
        <w:rPr>
          <w:rFonts w:ascii="Verdana" w:hAnsi="Verdana"/>
          <w:b/>
          <w:bCs/>
          <w:sz w:val="24"/>
          <w:szCs w:val="24"/>
        </w:rPr>
        <w:t>Соблюдение авторского права и конфиденциальность</w:t>
      </w:r>
    </w:p>
    <w:p w14:paraId="47741221" w14:textId="2A0E757B" w:rsidR="00FC514E" w:rsidRDefault="00000000">
      <w:pPr>
        <w:pStyle w:val="af9"/>
        <w:numPr>
          <w:ilvl w:val="1"/>
          <w:numId w:val="10"/>
        </w:numPr>
        <w:spacing w:after="0"/>
        <w:ind w:left="426" w:hanging="852"/>
        <w:jc w:val="both"/>
        <w:rPr>
          <w:rFonts w:ascii="Verdana" w:hAnsi="Verdana"/>
          <w:b/>
          <w:bCs/>
          <w:sz w:val="24"/>
          <w:szCs w:val="24"/>
        </w:rPr>
      </w:pPr>
      <w:r>
        <w:rPr>
          <w:rFonts w:ascii="Verdana" w:hAnsi="Verdana"/>
          <w:sz w:val="22"/>
        </w:rPr>
        <w:t xml:space="preserve">Заказчик обязан соблюдать авторские права </w:t>
      </w:r>
      <w:r w:rsidR="00925E1A">
        <w:rPr>
          <w:rFonts w:ascii="Verdana" w:hAnsi="Verdana"/>
          <w:sz w:val="22"/>
        </w:rPr>
        <w:t>курса</w:t>
      </w:r>
      <w:r>
        <w:rPr>
          <w:rFonts w:ascii="Verdana" w:hAnsi="Verdana"/>
          <w:sz w:val="22"/>
        </w:rPr>
        <w:t xml:space="preserve"> исполнителя на все материалы курса в соответствии с действующим законодательством РФ.</w:t>
      </w:r>
    </w:p>
    <w:p w14:paraId="4AE8517B" w14:textId="77777777" w:rsidR="00FC514E" w:rsidRDefault="00000000">
      <w:pPr>
        <w:pStyle w:val="af9"/>
        <w:numPr>
          <w:ilvl w:val="1"/>
          <w:numId w:val="10"/>
        </w:numPr>
        <w:spacing w:after="0"/>
        <w:ind w:left="426" w:hanging="852"/>
        <w:jc w:val="both"/>
        <w:rPr>
          <w:rFonts w:ascii="Verdana" w:hAnsi="Verdana"/>
          <w:b/>
          <w:bCs/>
          <w:sz w:val="24"/>
          <w:szCs w:val="24"/>
        </w:rPr>
      </w:pPr>
      <w:r>
        <w:rPr>
          <w:rFonts w:ascii="Verdana" w:hAnsi="Verdana"/>
          <w:sz w:val="22"/>
        </w:rPr>
        <w:t>Заказчику запрещается копировать какие-либо видео- или текстовые материалы. Исключение составляют информационные файлы, помеченные как домашнее задание.</w:t>
      </w:r>
    </w:p>
    <w:p w14:paraId="4D8ABF30" w14:textId="0E03757F" w:rsidR="00FC514E" w:rsidRDefault="00000000">
      <w:pPr>
        <w:pStyle w:val="af9"/>
        <w:numPr>
          <w:ilvl w:val="1"/>
          <w:numId w:val="10"/>
        </w:numPr>
        <w:spacing w:after="0"/>
        <w:ind w:left="426" w:hanging="852"/>
        <w:jc w:val="both"/>
        <w:rPr>
          <w:rFonts w:ascii="Verdana" w:hAnsi="Verdana"/>
          <w:b/>
          <w:bCs/>
          <w:sz w:val="24"/>
          <w:szCs w:val="24"/>
        </w:rPr>
      </w:pPr>
      <w:r>
        <w:rPr>
          <w:rFonts w:ascii="Verdana" w:hAnsi="Verdana"/>
          <w:sz w:val="22"/>
        </w:rPr>
        <w:t xml:space="preserve">Заказчику запрещено использовать полученные при прохождении </w:t>
      </w:r>
      <w:r w:rsidR="00925E1A">
        <w:rPr>
          <w:rFonts w:ascii="Verdana" w:hAnsi="Verdana"/>
          <w:sz w:val="22"/>
        </w:rPr>
        <w:t>курса</w:t>
      </w:r>
      <w:r>
        <w:rPr>
          <w:rFonts w:ascii="Verdana" w:hAnsi="Verdana"/>
          <w:sz w:val="22"/>
        </w:rPr>
        <w:t xml:space="preserve"> исполнителя информационные материалы в коммерческих целях, от своего имени, размещать в открытом доступе, передавать третьим лицам.</w:t>
      </w:r>
    </w:p>
    <w:p w14:paraId="5ED576AB" w14:textId="77777777" w:rsidR="00FC514E" w:rsidRDefault="00000000">
      <w:pPr>
        <w:pStyle w:val="af9"/>
        <w:numPr>
          <w:ilvl w:val="1"/>
          <w:numId w:val="10"/>
        </w:numPr>
        <w:spacing w:after="0"/>
        <w:ind w:left="426" w:hanging="852"/>
        <w:jc w:val="both"/>
        <w:rPr>
          <w:rFonts w:ascii="Verdana" w:hAnsi="Verdana"/>
          <w:b/>
          <w:bCs/>
          <w:sz w:val="24"/>
          <w:szCs w:val="24"/>
        </w:rPr>
      </w:pPr>
      <w:r>
        <w:rPr>
          <w:rFonts w:ascii="Verdana" w:hAnsi="Verdana"/>
          <w:sz w:val="22"/>
        </w:rPr>
        <w:t>Заказчику запрещено передавать третьим лицам электронные ссылки на Сайт, доступ к видео файлам Исполнителя. Обнаружение факта доступа к материалам курсов третьих лиц является основанием для одностороннего расторжения Исполнителем настоящего Договора без возврата денежных средств.</w:t>
      </w:r>
    </w:p>
    <w:p w14:paraId="3E365CFB" w14:textId="77777777" w:rsidR="00FC514E" w:rsidRDefault="00000000">
      <w:pPr>
        <w:pStyle w:val="af9"/>
        <w:numPr>
          <w:ilvl w:val="1"/>
          <w:numId w:val="10"/>
        </w:numPr>
        <w:spacing w:after="0"/>
        <w:ind w:left="426" w:hanging="852"/>
        <w:jc w:val="both"/>
        <w:rPr>
          <w:rFonts w:ascii="Verdana" w:hAnsi="Verdana"/>
          <w:b/>
          <w:bCs/>
          <w:sz w:val="24"/>
          <w:szCs w:val="24"/>
        </w:rPr>
      </w:pPr>
      <w:r>
        <w:rPr>
          <w:rFonts w:ascii="Verdana" w:hAnsi="Verdana"/>
          <w:sz w:val="22"/>
        </w:rPr>
        <w:t>Факт заключения настоящего Договора не рассматривается Сторонами как конфиденциальная информация.</w:t>
      </w:r>
    </w:p>
    <w:p w14:paraId="4699E160" w14:textId="77777777" w:rsidR="00FC514E" w:rsidRDefault="00000000">
      <w:pPr>
        <w:pStyle w:val="af9"/>
        <w:numPr>
          <w:ilvl w:val="1"/>
          <w:numId w:val="10"/>
        </w:numPr>
        <w:spacing w:after="0"/>
        <w:ind w:left="426" w:hanging="852"/>
        <w:jc w:val="both"/>
        <w:rPr>
          <w:rFonts w:ascii="Verdana" w:hAnsi="Verdana"/>
          <w:b/>
          <w:bCs/>
          <w:sz w:val="24"/>
          <w:szCs w:val="24"/>
        </w:rPr>
      </w:pPr>
      <w:r>
        <w:rPr>
          <w:rFonts w:ascii="Verdana" w:hAnsi="Verdana"/>
          <w:sz w:val="22"/>
        </w:rPr>
        <w:t>Стороны обязуются не разглашать информацию, полученную Сторонами в ходе выполнения своих обязательств по настоящему Договору, за исключением случаев, когда Сторона обязана предоставить такую информацию в соответствии с действующим законодательством, применимым к настоящему Договору, или было получено согласие на разглашение такой информации.</w:t>
      </w:r>
    </w:p>
    <w:p w14:paraId="1867F1B3" w14:textId="77777777" w:rsidR="00FC514E" w:rsidRDefault="00000000">
      <w:pPr>
        <w:pStyle w:val="af9"/>
        <w:numPr>
          <w:ilvl w:val="1"/>
          <w:numId w:val="10"/>
        </w:numPr>
        <w:spacing w:after="0"/>
        <w:ind w:left="426" w:hanging="852"/>
        <w:jc w:val="both"/>
        <w:rPr>
          <w:rFonts w:ascii="Verdana" w:hAnsi="Verdana"/>
          <w:b/>
          <w:bCs/>
          <w:sz w:val="24"/>
          <w:szCs w:val="24"/>
        </w:rPr>
      </w:pPr>
      <w:r>
        <w:rPr>
          <w:rFonts w:ascii="Verdana" w:hAnsi="Verdana"/>
          <w:sz w:val="22"/>
        </w:rPr>
        <w:t>Заказчик дает Исполнителю право на публикацию на Сайте и в социальных сетях Исполнителя работ, выполненных в рамках прохождения курса с целью ознакомления третьих лиц с процессом получения информации и в ходе проведения рекламных акций, с обязательной атрибуцией Заказчика. Для атрибуции могут быть использованы данные, указанные Заказчиком при размещении заказа на Сайте.</w:t>
      </w:r>
    </w:p>
    <w:p w14:paraId="66B020FD" w14:textId="77777777" w:rsidR="00FC514E" w:rsidRDefault="00000000">
      <w:pPr>
        <w:pStyle w:val="af9"/>
        <w:numPr>
          <w:ilvl w:val="1"/>
          <w:numId w:val="10"/>
        </w:numPr>
        <w:spacing w:after="0"/>
        <w:ind w:left="426" w:hanging="852"/>
        <w:jc w:val="both"/>
        <w:rPr>
          <w:rFonts w:ascii="Verdana" w:hAnsi="Verdana"/>
          <w:b/>
          <w:bCs/>
          <w:sz w:val="24"/>
          <w:szCs w:val="24"/>
        </w:rPr>
      </w:pPr>
      <w:r>
        <w:rPr>
          <w:rFonts w:ascii="Verdana" w:hAnsi="Verdana"/>
          <w:sz w:val="22"/>
        </w:rPr>
        <w:t xml:space="preserve">Заказчик вправе запретить Исполнителю публикацию практических работ или распространения иной информации в рамках прохождения курса, указанных в п. 6.7 Договора, оповестив Исполнителя электронным письмом на адрес </w:t>
      </w:r>
      <w:hyperlink r:id="rId9" w:tooltip="mailto:Flg@toleader.ru" w:history="1">
        <w:r w:rsidR="00FC514E">
          <w:rPr>
            <w:rStyle w:val="afa"/>
            <w:rFonts w:ascii="Verdana" w:hAnsi="Verdana"/>
            <w:sz w:val="22"/>
          </w:rPr>
          <w:t>Flg@toleader.ru</w:t>
        </w:r>
      </w:hyperlink>
      <w:r>
        <w:rPr>
          <w:rFonts w:ascii="Verdana" w:hAnsi="Verdana"/>
          <w:color w:val="C45911" w:themeColor="accent2" w:themeShade="BF"/>
          <w:sz w:val="22"/>
        </w:rPr>
        <w:t xml:space="preserve"> </w:t>
      </w:r>
      <w:r>
        <w:rPr>
          <w:rFonts w:ascii="Verdana" w:hAnsi="Verdana"/>
          <w:sz w:val="22"/>
        </w:rPr>
        <w:t>в произвольной форме до передачи первой практической работы Исполнителю.</w:t>
      </w:r>
    </w:p>
    <w:p w14:paraId="0DEE7643" w14:textId="77777777" w:rsidR="00FC514E" w:rsidRDefault="00FC514E">
      <w:pPr>
        <w:spacing w:after="0"/>
        <w:jc w:val="both"/>
        <w:rPr>
          <w:rFonts w:ascii="Verdana" w:hAnsi="Verdana"/>
          <w:sz w:val="22"/>
        </w:rPr>
      </w:pPr>
    </w:p>
    <w:p w14:paraId="103B8E7B" w14:textId="77777777" w:rsidR="00FC514E" w:rsidRDefault="00000000">
      <w:pPr>
        <w:pStyle w:val="af9"/>
        <w:numPr>
          <w:ilvl w:val="0"/>
          <w:numId w:val="10"/>
        </w:numPr>
        <w:spacing w:after="0"/>
        <w:ind w:left="426" w:hanging="852"/>
        <w:jc w:val="both"/>
        <w:rPr>
          <w:rFonts w:ascii="Verdana" w:hAnsi="Verdana"/>
          <w:b/>
          <w:bCs/>
          <w:sz w:val="24"/>
          <w:szCs w:val="24"/>
        </w:rPr>
      </w:pPr>
      <w:r>
        <w:rPr>
          <w:rFonts w:ascii="Verdana" w:hAnsi="Verdana"/>
          <w:b/>
          <w:bCs/>
          <w:sz w:val="24"/>
          <w:szCs w:val="24"/>
        </w:rPr>
        <w:t>Обработка персональных данных заказчика</w:t>
      </w:r>
    </w:p>
    <w:p w14:paraId="57D5C99E" w14:textId="601C6466" w:rsidR="00FC514E" w:rsidRDefault="00000000">
      <w:pPr>
        <w:pStyle w:val="af9"/>
        <w:numPr>
          <w:ilvl w:val="1"/>
          <w:numId w:val="10"/>
        </w:numPr>
        <w:spacing w:after="0"/>
        <w:ind w:left="426" w:hanging="852"/>
        <w:jc w:val="both"/>
        <w:rPr>
          <w:rFonts w:ascii="Verdana" w:hAnsi="Verdana"/>
          <w:sz w:val="22"/>
        </w:rPr>
      </w:pPr>
      <w:r>
        <w:rPr>
          <w:rFonts w:ascii="Verdana" w:hAnsi="Verdana"/>
          <w:color w:val="000000"/>
          <w:sz w:val="22"/>
        </w:rPr>
        <w:t xml:space="preserve">Заказчик имеет право ознакомиться с условиями и порядком обработки данных, согласно Политики в отношении обработки персональных данных, расположенных на сайте </w:t>
      </w:r>
      <w:hyperlink r:id="rId10" w:tooltip="https://toleader.ru/contacts/" w:history="1">
        <w:r w:rsidR="0057492E">
          <w:rPr>
            <w:rStyle w:val="afa"/>
            <w:rFonts w:ascii="Verdana" w:hAnsi="Verdana"/>
            <w:sz w:val="22"/>
          </w:rPr>
          <w:t>https://toleader.ru</w:t>
        </w:r>
      </w:hyperlink>
    </w:p>
    <w:p w14:paraId="3FA4906F" w14:textId="77777777" w:rsidR="00FC514E" w:rsidRDefault="00000000">
      <w:pPr>
        <w:pStyle w:val="af9"/>
        <w:numPr>
          <w:ilvl w:val="1"/>
          <w:numId w:val="10"/>
        </w:numPr>
        <w:spacing w:after="0"/>
        <w:ind w:left="426" w:hanging="852"/>
        <w:jc w:val="both"/>
        <w:rPr>
          <w:rFonts w:ascii="Verdana" w:hAnsi="Verdana"/>
          <w:b/>
          <w:bCs/>
          <w:sz w:val="24"/>
          <w:szCs w:val="24"/>
        </w:rPr>
      </w:pPr>
      <w:r>
        <w:rPr>
          <w:rFonts w:ascii="Verdana" w:hAnsi="Verdana"/>
          <w:color w:val="000000"/>
          <w:sz w:val="22"/>
        </w:rPr>
        <w:t>Персональные данные Заказчика обрабатываются в соответствии с Федеральным Законом «О персональных данных» №</w:t>
      </w:r>
      <w:r>
        <w:rPr>
          <w:rFonts w:ascii="Arial" w:hAnsi="Arial" w:cs="Arial"/>
          <w:color w:val="000000"/>
          <w:sz w:val="22"/>
        </w:rPr>
        <w:t> </w:t>
      </w:r>
      <w:r>
        <w:rPr>
          <w:rFonts w:ascii="Verdana" w:hAnsi="Verdana"/>
          <w:color w:val="000000"/>
          <w:sz w:val="22"/>
        </w:rPr>
        <w:t>152-</w:t>
      </w:r>
      <w:r>
        <w:rPr>
          <w:rFonts w:ascii="Verdana" w:hAnsi="Verdana" w:cs="Verdana"/>
          <w:color w:val="000000"/>
          <w:sz w:val="22"/>
        </w:rPr>
        <w:t>ФЗ</w:t>
      </w:r>
      <w:r>
        <w:rPr>
          <w:rFonts w:ascii="Verdana" w:hAnsi="Verdana"/>
          <w:color w:val="000000"/>
          <w:sz w:val="22"/>
        </w:rPr>
        <w:t xml:space="preserve"> от 27.07.2006.</w:t>
      </w:r>
    </w:p>
    <w:p w14:paraId="2745CA97" w14:textId="77777777" w:rsidR="00FC514E" w:rsidRDefault="00000000">
      <w:pPr>
        <w:pStyle w:val="af9"/>
        <w:numPr>
          <w:ilvl w:val="1"/>
          <w:numId w:val="10"/>
        </w:numPr>
        <w:spacing w:after="0"/>
        <w:ind w:left="426" w:hanging="852"/>
        <w:jc w:val="both"/>
        <w:rPr>
          <w:rFonts w:ascii="Verdana" w:hAnsi="Verdana"/>
          <w:sz w:val="22"/>
        </w:rPr>
      </w:pPr>
      <w:r>
        <w:rPr>
          <w:rFonts w:ascii="Verdana" w:hAnsi="Verdana"/>
          <w:sz w:val="22"/>
        </w:rPr>
        <w:t xml:space="preserve">Принимая участие в специальных групповых чатах, создаваемых Исполнителем в мессенджерах </w:t>
      </w:r>
      <w:r>
        <w:rPr>
          <w:rFonts w:ascii="Verdana" w:hAnsi="Verdana"/>
          <w:sz w:val="22"/>
          <w:lang w:val="en-US"/>
        </w:rPr>
        <w:t>WhatsApp</w:t>
      </w:r>
      <w:r>
        <w:rPr>
          <w:rFonts w:ascii="Verdana" w:hAnsi="Verdana"/>
          <w:sz w:val="22"/>
        </w:rPr>
        <w:t xml:space="preserve">, </w:t>
      </w:r>
      <w:r>
        <w:rPr>
          <w:rFonts w:ascii="Verdana" w:hAnsi="Verdana"/>
          <w:sz w:val="22"/>
          <w:lang w:val="en-US"/>
        </w:rPr>
        <w:t>Telegram</w:t>
      </w:r>
      <w:r>
        <w:rPr>
          <w:rFonts w:ascii="Verdana" w:hAnsi="Verdana"/>
          <w:sz w:val="22"/>
        </w:rPr>
        <w:t>, иных с целью оказания услуг по Договору, Заказчик обязуется не разглашать, не распространять, не копировать персональные данные других участников таких чатов.</w:t>
      </w:r>
    </w:p>
    <w:p w14:paraId="3B79DBA5" w14:textId="77777777" w:rsidR="00FC514E" w:rsidRDefault="00FC514E">
      <w:pPr>
        <w:pStyle w:val="af9"/>
        <w:spacing w:after="0"/>
        <w:ind w:left="426"/>
        <w:jc w:val="both"/>
        <w:rPr>
          <w:rFonts w:ascii="Verdana" w:hAnsi="Verdana"/>
          <w:sz w:val="22"/>
        </w:rPr>
      </w:pPr>
    </w:p>
    <w:p w14:paraId="4CEC2C25" w14:textId="77777777" w:rsidR="00FC514E" w:rsidRDefault="00000000">
      <w:pPr>
        <w:pStyle w:val="af9"/>
        <w:numPr>
          <w:ilvl w:val="0"/>
          <w:numId w:val="10"/>
        </w:numPr>
        <w:spacing w:after="0"/>
        <w:ind w:left="426" w:hanging="852"/>
        <w:jc w:val="both"/>
        <w:rPr>
          <w:rFonts w:ascii="Verdana" w:hAnsi="Verdana"/>
          <w:b/>
          <w:bCs/>
          <w:sz w:val="24"/>
          <w:szCs w:val="24"/>
        </w:rPr>
      </w:pPr>
      <w:r>
        <w:rPr>
          <w:rFonts w:ascii="Verdana" w:hAnsi="Verdana"/>
          <w:b/>
          <w:bCs/>
          <w:sz w:val="24"/>
          <w:szCs w:val="24"/>
        </w:rPr>
        <w:t>Гарантии</w:t>
      </w:r>
    </w:p>
    <w:p w14:paraId="1B66742A" w14:textId="77777777" w:rsidR="00FC514E" w:rsidRDefault="00000000">
      <w:pPr>
        <w:pStyle w:val="af9"/>
        <w:numPr>
          <w:ilvl w:val="1"/>
          <w:numId w:val="10"/>
        </w:numPr>
        <w:spacing w:after="0"/>
        <w:ind w:left="426" w:hanging="852"/>
        <w:jc w:val="both"/>
        <w:rPr>
          <w:rFonts w:ascii="Verdana" w:hAnsi="Verdana"/>
          <w:b/>
          <w:bCs/>
          <w:sz w:val="24"/>
          <w:szCs w:val="24"/>
        </w:rPr>
      </w:pPr>
      <w:r>
        <w:rPr>
          <w:rFonts w:ascii="Verdana" w:hAnsi="Verdana"/>
          <w:color w:val="000000"/>
          <w:sz w:val="22"/>
        </w:rPr>
        <w:t>Заказчик самостоятельно несет полную ответственность за последствия любого рода, в том числе, но не исключительно, за ожидаемые результаты от полученной Услуги, которые могут наступить в результате предоставления услуг Исполнителем.</w:t>
      </w:r>
    </w:p>
    <w:p w14:paraId="4483383D" w14:textId="77777777" w:rsidR="00FC514E" w:rsidRDefault="00000000">
      <w:pPr>
        <w:pStyle w:val="af9"/>
        <w:numPr>
          <w:ilvl w:val="1"/>
          <w:numId w:val="10"/>
        </w:numPr>
        <w:spacing w:after="0"/>
        <w:ind w:left="426" w:hanging="852"/>
        <w:jc w:val="both"/>
        <w:rPr>
          <w:rStyle w:val="afb"/>
          <w:rFonts w:ascii="Verdana" w:hAnsi="Verdana"/>
          <w:b/>
          <w:bCs/>
          <w:i w:val="0"/>
          <w:iCs w:val="0"/>
          <w:sz w:val="24"/>
          <w:szCs w:val="24"/>
        </w:rPr>
      </w:pPr>
      <w:r>
        <w:rPr>
          <w:rFonts w:ascii="Verdana" w:hAnsi="Verdana"/>
          <w:color w:val="000000"/>
          <w:sz w:val="22"/>
        </w:rPr>
        <w:t xml:space="preserve">Информация, предоставляемая Исполнителем в рамках оказания услуг по Оферте, не может рассматриваться как гарантии. </w:t>
      </w:r>
    </w:p>
    <w:p w14:paraId="791152D9" w14:textId="77777777" w:rsidR="00FC514E" w:rsidRDefault="00000000">
      <w:pPr>
        <w:pStyle w:val="af9"/>
        <w:numPr>
          <w:ilvl w:val="1"/>
          <w:numId w:val="10"/>
        </w:numPr>
        <w:spacing w:after="0"/>
        <w:ind w:left="426" w:hanging="852"/>
        <w:jc w:val="both"/>
        <w:rPr>
          <w:rStyle w:val="afb"/>
          <w:rFonts w:ascii="Verdana" w:hAnsi="Verdana"/>
          <w:b/>
          <w:i w:val="0"/>
          <w:sz w:val="24"/>
          <w:szCs w:val="24"/>
        </w:rPr>
      </w:pPr>
      <w:r>
        <w:rPr>
          <w:rStyle w:val="afb"/>
          <w:rFonts w:ascii="Verdana" w:hAnsi="Verdana"/>
          <w:i w:val="0"/>
          <w:iCs w:val="0"/>
          <w:color w:val="000000"/>
          <w:sz w:val="22"/>
        </w:rPr>
        <w:t xml:space="preserve">Предоставляемые Исполнителем Услуги носят рекомендательный характер для Заказчика, где ответственность за освоение материала, получение новых знаний, достижение поставленных Заказчиком задач и целей лежит на Заказчике. </w:t>
      </w:r>
    </w:p>
    <w:p w14:paraId="28A4551B" w14:textId="77777777" w:rsidR="00FC514E" w:rsidRDefault="00000000">
      <w:pPr>
        <w:pStyle w:val="af9"/>
        <w:numPr>
          <w:ilvl w:val="1"/>
          <w:numId w:val="10"/>
        </w:numPr>
        <w:spacing w:after="0"/>
        <w:ind w:left="426" w:hanging="852"/>
        <w:jc w:val="both"/>
        <w:rPr>
          <w:rFonts w:ascii="Verdana" w:hAnsi="Verdana"/>
          <w:color w:val="000000"/>
          <w:sz w:val="22"/>
        </w:rPr>
      </w:pPr>
      <w:r>
        <w:rPr>
          <w:rFonts w:ascii="Verdana" w:hAnsi="Verdana"/>
          <w:color w:val="000000"/>
          <w:sz w:val="22"/>
        </w:rPr>
        <w:t>Исполнителем не даются Заказчику гарантии относительно предоставляемых Услуг, включая (но не ограничиваясь): бесперебойность, своевременность, безопасность, безошибочность, точное соответствие с решением конкретных задач и целей Заказчика, в том числе эффективность от полученных Услуг.</w:t>
      </w:r>
    </w:p>
    <w:p w14:paraId="4361B377" w14:textId="77777777" w:rsidR="00FC514E" w:rsidRDefault="00FC514E">
      <w:pPr>
        <w:spacing w:after="0"/>
        <w:jc w:val="both"/>
        <w:rPr>
          <w:rFonts w:ascii="Verdana" w:hAnsi="Verdana"/>
          <w:color w:val="000000"/>
          <w:sz w:val="22"/>
        </w:rPr>
      </w:pPr>
    </w:p>
    <w:p w14:paraId="162EC116" w14:textId="77777777" w:rsidR="00FC514E" w:rsidRDefault="00000000">
      <w:pPr>
        <w:pStyle w:val="af9"/>
        <w:numPr>
          <w:ilvl w:val="0"/>
          <w:numId w:val="10"/>
        </w:numPr>
        <w:spacing w:after="0"/>
        <w:ind w:left="426" w:hanging="852"/>
        <w:jc w:val="both"/>
        <w:rPr>
          <w:rFonts w:ascii="Verdana" w:hAnsi="Verdana"/>
          <w:b/>
          <w:bCs/>
          <w:color w:val="000000"/>
          <w:sz w:val="24"/>
          <w:szCs w:val="24"/>
        </w:rPr>
      </w:pPr>
      <w:r>
        <w:rPr>
          <w:rFonts w:ascii="Verdana" w:hAnsi="Verdana"/>
          <w:b/>
          <w:bCs/>
          <w:color w:val="000000"/>
          <w:sz w:val="24"/>
          <w:szCs w:val="24"/>
        </w:rPr>
        <w:t>Основания и условия изменения, расторжения договора</w:t>
      </w:r>
    </w:p>
    <w:p w14:paraId="1AB22F34" w14:textId="77777777" w:rsidR="00FC514E" w:rsidRDefault="00000000">
      <w:pPr>
        <w:pStyle w:val="af9"/>
        <w:numPr>
          <w:ilvl w:val="1"/>
          <w:numId w:val="10"/>
        </w:numPr>
        <w:spacing w:after="0"/>
        <w:ind w:left="426" w:hanging="852"/>
        <w:jc w:val="both"/>
        <w:rPr>
          <w:rFonts w:ascii="Verdana" w:hAnsi="Verdana"/>
          <w:b/>
          <w:bCs/>
          <w:color w:val="000000"/>
          <w:sz w:val="24"/>
          <w:szCs w:val="24"/>
        </w:rPr>
      </w:pPr>
      <w:r>
        <w:rPr>
          <w:rFonts w:ascii="Verdana" w:hAnsi="Verdana"/>
          <w:sz w:val="22"/>
        </w:rPr>
        <w:t xml:space="preserve">Настоящий Договор может быть расторгнут по соглашению Сторон. </w:t>
      </w:r>
      <w:r>
        <w:rPr>
          <w:rFonts w:ascii="Verdana" w:hAnsi="Verdana"/>
          <w:sz w:val="22"/>
        </w:rPr>
        <w:br/>
        <w:t>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а также настоящей Офертой.</w:t>
      </w:r>
    </w:p>
    <w:p w14:paraId="40C998EF" w14:textId="77777777" w:rsidR="00FC514E" w:rsidRDefault="00000000">
      <w:pPr>
        <w:pStyle w:val="af9"/>
        <w:numPr>
          <w:ilvl w:val="1"/>
          <w:numId w:val="10"/>
        </w:numPr>
        <w:spacing w:after="0"/>
        <w:ind w:left="426" w:hanging="852"/>
        <w:jc w:val="both"/>
        <w:rPr>
          <w:rFonts w:ascii="Verdana" w:hAnsi="Verdana"/>
          <w:b/>
          <w:bCs/>
          <w:color w:val="000000"/>
          <w:sz w:val="24"/>
          <w:szCs w:val="24"/>
        </w:rPr>
      </w:pPr>
      <w:r>
        <w:rPr>
          <w:rFonts w:ascii="Verdana" w:hAnsi="Verdana"/>
          <w:sz w:val="22"/>
        </w:rPr>
        <w:t xml:space="preserve">Отказ от услуг производится по заявлению Заказчика в электронном виде на электронную почту </w:t>
      </w:r>
      <w:hyperlink r:id="rId11" w:tooltip="mailto:Flg@toleader.ru" w:history="1">
        <w:r w:rsidR="00FC514E">
          <w:rPr>
            <w:rStyle w:val="afa"/>
            <w:rFonts w:ascii="Verdana" w:hAnsi="Verdana"/>
            <w:sz w:val="22"/>
          </w:rPr>
          <w:t>Flg@toleader.ru</w:t>
        </w:r>
      </w:hyperlink>
    </w:p>
    <w:p w14:paraId="10FCE7C3" w14:textId="77777777" w:rsidR="00FC514E" w:rsidRDefault="00000000">
      <w:pPr>
        <w:pStyle w:val="af9"/>
        <w:numPr>
          <w:ilvl w:val="1"/>
          <w:numId w:val="10"/>
        </w:numPr>
        <w:spacing w:after="0"/>
        <w:ind w:left="426" w:hanging="852"/>
        <w:jc w:val="both"/>
        <w:rPr>
          <w:rFonts w:ascii="Verdana" w:hAnsi="Verdana"/>
          <w:b/>
          <w:bCs/>
          <w:color w:val="000000"/>
          <w:sz w:val="24"/>
          <w:szCs w:val="24"/>
        </w:rPr>
      </w:pPr>
      <w:r>
        <w:rPr>
          <w:rFonts w:ascii="Verdana" w:hAnsi="Verdana"/>
          <w:sz w:val="22"/>
        </w:rPr>
        <w:t xml:space="preserve">Расчет суммы возврата денежных средств при одностороннем отказе Заказчика от Договора производится со дня получения письменного заявления на электронную почту Исполнителя </w:t>
      </w:r>
      <w:hyperlink r:id="rId12" w:tooltip="mailto:Flg@toleader.ru" w:history="1">
        <w:r w:rsidR="00FC514E">
          <w:rPr>
            <w:rStyle w:val="afa"/>
            <w:rFonts w:ascii="Verdana" w:hAnsi="Verdana"/>
            <w:sz w:val="22"/>
          </w:rPr>
          <w:t>Flg@toleader.ru</w:t>
        </w:r>
      </w:hyperlink>
    </w:p>
    <w:p w14:paraId="5153DCA2" w14:textId="77777777" w:rsidR="00FC514E" w:rsidRDefault="00000000">
      <w:pPr>
        <w:pStyle w:val="af9"/>
        <w:spacing w:after="0"/>
        <w:ind w:left="426"/>
        <w:jc w:val="both"/>
        <w:rPr>
          <w:rFonts w:ascii="Verdana" w:hAnsi="Verdana"/>
          <w:sz w:val="22"/>
        </w:rPr>
      </w:pPr>
      <w:r>
        <w:rPr>
          <w:rFonts w:ascii="Verdana" w:hAnsi="Verdana"/>
          <w:sz w:val="22"/>
        </w:rPr>
        <w:t>Возврат осуществляется в течение 10 рабочих дней с момента расторжения настоящего Договора.</w:t>
      </w:r>
    </w:p>
    <w:p w14:paraId="194426EB" w14:textId="77777777" w:rsidR="00FC514E" w:rsidRDefault="00000000">
      <w:pPr>
        <w:pStyle w:val="af9"/>
        <w:numPr>
          <w:ilvl w:val="1"/>
          <w:numId w:val="10"/>
        </w:numPr>
        <w:spacing w:after="0"/>
        <w:ind w:left="426" w:hanging="852"/>
        <w:jc w:val="both"/>
        <w:rPr>
          <w:rFonts w:ascii="Verdana" w:hAnsi="Verdana"/>
          <w:sz w:val="22"/>
        </w:rPr>
      </w:pPr>
      <w:r>
        <w:rPr>
          <w:rFonts w:ascii="Verdana" w:hAnsi="Verdana"/>
          <w:sz w:val="22"/>
        </w:rPr>
        <w:t>В случае одностороннего отказа Заказчика от настоящего договора, Исполнитель возвращает Заказчику часть стоимости курса, пропорциональную количеству дней, оставшихся до окончания срока оказания услуг, за вычетом стоимости фактически оказанных услуг. Стоимость одного дня оказания услуг определяется путем деления общей стоимости курса на количество дней, в течение которых оказываются услуги.</w:t>
      </w:r>
    </w:p>
    <w:p w14:paraId="6695C6B5" w14:textId="77777777" w:rsidR="00FC514E" w:rsidRDefault="00000000">
      <w:pPr>
        <w:pStyle w:val="af9"/>
        <w:numPr>
          <w:ilvl w:val="1"/>
          <w:numId w:val="10"/>
        </w:numPr>
        <w:spacing w:after="0"/>
        <w:ind w:left="426" w:hanging="852"/>
        <w:jc w:val="both"/>
        <w:rPr>
          <w:rFonts w:ascii="Verdana" w:hAnsi="Verdana"/>
          <w:b/>
          <w:bCs/>
          <w:color w:val="000000"/>
          <w:sz w:val="24"/>
          <w:szCs w:val="24"/>
        </w:rPr>
      </w:pPr>
      <w:r>
        <w:rPr>
          <w:rFonts w:ascii="Verdana" w:hAnsi="Verdana"/>
          <w:sz w:val="22"/>
        </w:rPr>
        <w:t>Исполнитель вправе отказаться от исполнения настоящего Договора, если Заказчик нарушил условия п. 4.2.6, п. 6.1 — 6.6. настоящего Договора.</w:t>
      </w:r>
    </w:p>
    <w:p w14:paraId="1AF4F695" w14:textId="77777777" w:rsidR="00FC514E" w:rsidRDefault="00000000">
      <w:pPr>
        <w:pStyle w:val="af9"/>
        <w:numPr>
          <w:ilvl w:val="1"/>
          <w:numId w:val="10"/>
        </w:numPr>
        <w:spacing w:after="0"/>
        <w:ind w:left="426" w:hanging="852"/>
        <w:jc w:val="both"/>
        <w:rPr>
          <w:rFonts w:ascii="Verdana" w:hAnsi="Verdana"/>
          <w:b/>
          <w:bCs/>
          <w:color w:val="000000"/>
          <w:sz w:val="24"/>
          <w:szCs w:val="24"/>
        </w:rPr>
      </w:pPr>
      <w:r>
        <w:rPr>
          <w:rFonts w:ascii="Verdana" w:hAnsi="Verdana"/>
          <w:sz w:val="22"/>
        </w:rPr>
        <w:t>Настоящий Договор считается расторгнутым со дня письменного уведомления Исполнителем Заказчика об отказе от исполнения настоящего Договора, путем направления соответствующего уведомления на электронную почту Заказчика, указанную им в момент оформления настоящего Договора.</w:t>
      </w:r>
    </w:p>
    <w:p w14:paraId="42A46A07" w14:textId="77777777" w:rsidR="00FC514E" w:rsidRDefault="00FC514E">
      <w:pPr>
        <w:spacing w:after="0"/>
        <w:jc w:val="both"/>
        <w:rPr>
          <w:rFonts w:ascii="Verdana" w:hAnsi="Verdana"/>
          <w:b/>
          <w:bCs/>
          <w:color w:val="000000"/>
          <w:sz w:val="24"/>
          <w:szCs w:val="24"/>
        </w:rPr>
      </w:pPr>
    </w:p>
    <w:p w14:paraId="3884555A" w14:textId="77777777" w:rsidR="00FC514E" w:rsidRDefault="00000000">
      <w:pPr>
        <w:pStyle w:val="af9"/>
        <w:numPr>
          <w:ilvl w:val="0"/>
          <w:numId w:val="10"/>
        </w:numPr>
        <w:spacing w:after="0"/>
        <w:ind w:left="426" w:hanging="852"/>
        <w:rPr>
          <w:rStyle w:val="af8"/>
          <w:rFonts w:ascii="Verdana" w:hAnsi="Verdana"/>
          <w:color w:val="000000"/>
          <w:sz w:val="24"/>
          <w:szCs w:val="24"/>
        </w:rPr>
      </w:pPr>
      <w:r>
        <w:rPr>
          <w:rStyle w:val="af8"/>
          <w:rFonts w:ascii="Verdana" w:hAnsi="Verdana"/>
          <w:color w:val="000000"/>
          <w:sz w:val="24"/>
          <w:szCs w:val="24"/>
        </w:rPr>
        <w:t>Урегулирование споров, порядок рассмотрения требований</w:t>
      </w:r>
    </w:p>
    <w:p w14:paraId="47CB2A1F" w14:textId="77777777" w:rsidR="00FC514E" w:rsidRDefault="00000000">
      <w:pPr>
        <w:pStyle w:val="af9"/>
        <w:numPr>
          <w:ilvl w:val="1"/>
          <w:numId w:val="10"/>
        </w:numPr>
        <w:spacing w:after="0"/>
        <w:ind w:left="426" w:hanging="852"/>
        <w:rPr>
          <w:rFonts w:ascii="Verdana" w:hAnsi="Verdana"/>
          <w:b/>
          <w:bCs/>
          <w:color w:val="000000"/>
          <w:sz w:val="24"/>
          <w:szCs w:val="24"/>
        </w:rPr>
      </w:pPr>
      <w:r>
        <w:rPr>
          <w:rFonts w:ascii="Verdana" w:hAnsi="Verdana"/>
          <w:color w:val="000000"/>
          <w:sz w:val="22"/>
        </w:rPr>
        <w:t>Исполнитель предпринимает все зависящие от него меры для недопущения нарушения чьих-либо прав при оказании Услуг.</w:t>
      </w:r>
    </w:p>
    <w:p w14:paraId="581BCB97" w14:textId="77777777" w:rsidR="00FC514E" w:rsidRDefault="00000000">
      <w:pPr>
        <w:pStyle w:val="af9"/>
        <w:numPr>
          <w:ilvl w:val="1"/>
          <w:numId w:val="10"/>
        </w:numPr>
        <w:spacing w:after="0"/>
        <w:ind w:left="426" w:hanging="852"/>
        <w:rPr>
          <w:rFonts w:ascii="Verdana" w:hAnsi="Verdana"/>
          <w:b/>
          <w:bCs/>
          <w:color w:val="000000"/>
          <w:sz w:val="24"/>
          <w:szCs w:val="24"/>
        </w:rPr>
      </w:pPr>
      <w:r>
        <w:rPr>
          <w:rFonts w:ascii="Verdana" w:hAnsi="Verdana"/>
          <w:color w:val="000000"/>
          <w:sz w:val="22"/>
        </w:rPr>
        <w:t xml:space="preserve">В требовании Заказчика о возврате оплаченных за Услуги денежных средств должно быть указано:  </w:t>
      </w:r>
    </w:p>
    <w:p w14:paraId="3D5E4203" w14:textId="77777777" w:rsidR="00FC514E" w:rsidRDefault="00FC514E">
      <w:pPr>
        <w:pStyle w:val="af9"/>
        <w:spacing w:after="0"/>
        <w:ind w:left="426"/>
        <w:rPr>
          <w:rFonts w:ascii="Verdana" w:hAnsi="Verdana"/>
          <w:color w:val="000000"/>
          <w:sz w:val="22"/>
        </w:rPr>
      </w:pPr>
    </w:p>
    <w:tbl>
      <w:tblPr>
        <w:tblStyle w:val="af7"/>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0"/>
        <w:gridCol w:w="4478"/>
      </w:tblGrid>
      <w:tr w:rsidR="00FC514E" w14:paraId="3B7B8596" w14:textId="77777777">
        <w:tc>
          <w:tcPr>
            <w:tcW w:w="4672" w:type="dxa"/>
            <w:shd w:val="clear" w:color="auto" w:fill="2F5496" w:themeFill="accent1" w:themeFillShade="BF"/>
          </w:tcPr>
          <w:p w14:paraId="641744FB" w14:textId="77777777" w:rsidR="00FC514E" w:rsidRDefault="00000000">
            <w:pPr>
              <w:pStyle w:val="af9"/>
              <w:numPr>
                <w:ilvl w:val="0"/>
                <w:numId w:val="8"/>
              </w:numPr>
              <w:rPr>
                <w:rFonts w:ascii="Verdana" w:hAnsi="Verdana"/>
                <w:color w:val="FFFFFF" w:themeColor="background1"/>
                <w:sz w:val="22"/>
              </w:rPr>
            </w:pPr>
            <w:r>
              <w:rPr>
                <w:rFonts w:ascii="Verdana" w:hAnsi="Verdana"/>
                <w:color w:val="FFFFFF" w:themeColor="background1"/>
                <w:sz w:val="22"/>
              </w:rPr>
              <w:t>фамилия, имя, отчество лица, которое требует возврата;</w:t>
            </w:r>
          </w:p>
          <w:p w14:paraId="6BBE2D7E" w14:textId="77777777" w:rsidR="00FC514E" w:rsidRDefault="00000000">
            <w:pPr>
              <w:pStyle w:val="af9"/>
              <w:numPr>
                <w:ilvl w:val="0"/>
                <w:numId w:val="8"/>
              </w:numPr>
              <w:rPr>
                <w:rFonts w:ascii="Verdana" w:hAnsi="Verdana"/>
                <w:color w:val="FFFFFF" w:themeColor="background1"/>
                <w:sz w:val="22"/>
              </w:rPr>
            </w:pPr>
            <w:r>
              <w:rPr>
                <w:rFonts w:ascii="Verdana" w:hAnsi="Verdana"/>
                <w:color w:val="FFFFFF" w:themeColor="background1"/>
                <w:sz w:val="22"/>
              </w:rPr>
              <w:t>номер заказа, дата, сумма платежа;</w:t>
            </w:r>
          </w:p>
          <w:p w14:paraId="79E43295" w14:textId="77777777" w:rsidR="00FC514E" w:rsidRDefault="00000000">
            <w:pPr>
              <w:pStyle w:val="af9"/>
              <w:numPr>
                <w:ilvl w:val="0"/>
                <w:numId w:val="8"/>
              </w:numPr>
              <w:rPr>
                <w:rFonts w:ascii="Verdana" w:hAnsi="Verdana"/>
                <w:color w:val="FFFFFF" w:themeColor="background1"/>
                <w:sz w:val="22"/>
              </w:rPr>
            </w:pPr>
            <w:r>
              <w:rPr>
                <w:rFonts w:ascii="Verdana" w:hAnsi="Verdana"/>
                <w:color w:val="FFFFFF" w:themeColor="background1"/>
                <w:sz w:val="22"/>
              </w:rPr>
              <w:t>причины возврата;</w:t>
            </w:r>
          </w:p>
        </w:tc>
        <w:tc>
          <w:tcPr>
            <w:tcW w:w="4672" w:type="dxa"/>
            <w:shd w:val="clear" w:color="auto" w:fill="2F5496" w:themeFill="accent1" w:themeFillShade="BF"/>
          </w:tcPr>
          <w:p w14:paraId="4275690D" w14:textId="77777777" w:rsidR="00FC514E" w:rsidRDefault="00000000">
            <w:pPr>
              <w:pStyle w:val="af9"/>
              <w:numPr>
                <w:ilvl w:val="0"/>
                <w:numId w:val="8"/>
              </w:numPr>
              <w:rPr>
                <w:rFonts w:ascii="Verdana" w:hAnsi="Verdana"/>
                <w:color w:val="FFFFFF" w:themeColor="background1"/>
                <w:sz w:val="22"/>
              </w:rPr>
            </w:pPr>
            <w:r>
              <w:rPr>
                <w:rFonts w:ascii="Verdana" w:hAnsi="Verdana"/>
                <w:color w:val="FFFFFF" w:themeColor="background1"/>
                <w:sz w:val="22"/>
              </w:rPr>
              <w:t>паспортные данные;</w:t>
            </w:r>
          </w:p>
          <w:p w14:paraId="2D4BF95B" w14:textId="77777777" w:rsidR="00FC514E" w:rsidRDefault="00000000">
            <w:pPr>
              <w:pStyle w:val="af9"/>
              <w:numPr>
                <w:ilvl w:val="0"/>
                <w:numId w:val="8"/>
              </w:numPr>
              <w:rPr>
                <w:rFonts w:ascii="Verdana" w:hAnsi="Verdana"/>
                <w:color w:val="FFFFFF" w:themeColor="background1"/>
                <w:sz w:val="22"/>
              </w:rPr>
            </w:pPr>
            <w:r>
              <w:rPr>
                <w:rFonts w:ascii="Verdana" w:hAnsi="Verdana"/>
                <w:color w:val="FFFFFF" w:themeColor="background1"/>
                <w:sz w:val="22"/>
              </w:rPr>
              <w:t>реквизиты банковского счета;</w:t>
            </w:r>
          </w:p>
          <w:p w14:paraId="56A9E589" w14:textId="77777777" w:rsidR="00FC514E" w:rsidRDefault="00000000">
            <w:pPr>
              <w:pStyle w:val="af9"/>
              <w:numPr>
                <w:ilvl w:val="0"/>
                <w:numId w:val="8"/>
              </w:numPr>
              <w:rPr>
                <w:rFonts w:ascii="Verdana" w:hAnsi="Verdana"/>
                <w:color w:val="FFFFFF" w:themeColor="background1"/>
                <w:sz w:val="22"/>
              </w:rPr>
            </w:pPr>
            <w:r>
              <w:rPr>
                <w:rFonts w:ascii="Verdana" w:hAnsi="Verdana"/>
                <w:color w:val="FFFFFF" w:themeColor="background1"/>
                <w:sz w:val="22"/>
              </w:rPr>
              <w:t xml:space="preserve">телефон, </w:t>
            </w:r>
          </w:p>
          <w:p w14:paraId="4ED78B91" w14:textId="77777777" w:rsidR="00FC514E" w:rsidRDefault="00000000">
            <w:pPr>
              <w:pStyle w:val="af9"/>
              <w:numPr>
                <w:ilvl w:val="0"/>
                <w:numId w:val="8"/>
              </w:numPr>
              <w:rPr>
                <w:rFonts w:ascii="Verdana" w:hAnsi="Verdana"/>
                <w:color w:val="FFFFFF" w:themeColor="background1"/>
                <w:sz w:val="22"/>
              </w:rPr>
            </w:pPr>
            <w:r>
              <w:rPr>
                <w:rFonts w:ascii="Verdana" w:hAnsi="Verdana"/>
                <w:color w:val="FFFFFF" w:themeColor="background1"/>
                <w:sz w:val="22"/>
              </w:rPr>
              <w:t xml:space="preserve">адрес электронной почты, </w:t>
            </w:r>
          </w:p>
          <w:p w14:paraId="3E120880" w14:textId="77777777" w:rsidR="00FC514E" w:rsidRDefault="00000000">
            <w:pPr>
              <w:pStyle w:val="af9"/>
              <w:numPr>
                <w:ilvl w:val="0"/>
                <w:numId w:val="8"/>
              </w:numPr>
              <w:rPr>
                <w:rFonts w:ascii="Verdana" w:hAnsi="Verdana"/>
                <w:b/>
                <w:bCs/>
                <w:color w:val="FFFFFF" w:themeColor="background1"/>
                <w:sz w:val="24"/>
                <w:szCs w:val="24"/>
              </w:rPr>
            </w:pPr>
            <w:r>
              <w:rPr>
                <w:rFonts w:ascii="Verdana" w:hAnsi="Verdana"/>
                <w:color w:val="FFFFFF" w:themeColor="background1"/>
                <w:sz w:val="22"/>
              </w:rPr>
              <w:t>почтовый адрес для связи.</w:t>
            </w:r>
          </w:p>
          <w:p w14:paraId="54DCF3A3" w14:textId="77777777" w:rsidR="00FC514E" w:rsidRDefault="00FC514E">
            <w:pPr>
              <w:pStyle w:val="af9"/>
              <w:ind w:left="0"/>
              <w:rPr>
                <w:rFonts w:ascii="Verdana" w:hAnsi="Verdana"/>
                <w:color w:val="FFFFFF" w:themeColor="background1"/>
                <w:sz w:val="22"/>
              </w:rPr>
            </w:pPr>
          </w:p>
        </w:tc>
      </w:tr>
    </w:tbl>
    <w:p w14:paraId="0CC0AF60" w14:textId="77777777" w:rsidR="00FC514E" w:rsidRDefault="00FC514E">
      <w:pPr>
        <w:pStyle w:val="af9"/>
        <w:spacing w:after="0"/>
        <w:ind w:left="426"/>
        <w:rPr>
          <w:rFonts w:ascii="Verdana" w:hAnsi="Verdana"/>
          <w:b/>
          <w:bCs/>
          <w:color w:val="000000"/>
          <w:sz w:val="24"/>
          <w:szCs w:val="24"/>
        </w:rPr>
      </w:pPr>
    </w:p>
    <w:p w14:paraId="5714AE38" w14:textId="77777777" w:rsidR="00FC514E" w:rsidRDefault="00000000">
      <w:pPr>
        <w:pStyle w:val="af9"/>
        <w:numPr>
          <w:ilvl w:val="1"/>
          <w:numId w:val="10"/>
        </w:numPr>
        <w:spacing w:after="0"/>
        <w:ind w:left="426" w:hanging="710"/>
        <w:jc w:val="both"/>
        <w:rPr>
          <w:rFonts w:ascii="Verdana" w:hAnsi="Verdana"/>
          <w:b/>
          <w:bCs/>
          <w:color w:val="000000"/>
          <w:sz w:val="22"/>
        </w:rPr>
      </w:pPr>
      <w:r>
        <w:rPr>
          <w:rFonts w:ascii="Verdana" w:hAnsi="Verdana"/>
          <w:color w:val="000000"/>
          <w:sz w:val="22"/>
        </w:rPr>
        <w:t>Требование необходимо прислать в отсканированном виде с подписью лица, которое просит осуществить возврат денежных средств, на электронную почту </w:t>
      </w:r>
      <w:hyperlink r:id="rId13" w:tooltip="mailto:Flg@toleader.ru" w:history="1">
        <w:r w:rsidR="00FC514E">
          <w:rPr>
            <w:rStyle w:val="afa"/>
            <w:rFonts w:ascii="Verdana" w:hAnsi="Verdana"/>
            <w:sz w:val="22"/>
          </w:rPr>
          <w:t>Flg@toleader.ru</w:t>
        </w:r>
      </w:hyperlink>
      <w:r>
        <w:rPr>
          <w:rFonts w:ascii="Verdana" w:hAnsi="Verdana"/>
          <w:color w:val="000000"/>
          <w:sz w:val="22"/>
        </w:rPr>
        <w:t>. Исполнитель рассматривает требования в течение 10 рабочих дней и сообщает о принятом решении Заказчику на электронную почту.</w:t>
      </w:r>
    </w:p>
    <w:p w14:paraId="4F6C8AF6" w14:textId="77777777" w:rsidR="00FC514E" w:rsidRDefault="00000000">
      <w:pPr>
        <w:pStyle w:val="af9"/>
        <w:numPr>
          <w:ilvl w:val="1"/>
          <w:numId w:val="10"/>
        </w:numPr>
        <w:spacing w:after="0"/>
        <w:ind w:left="426" w:hanging="710"/>
        <w:jc w:val="both"/>
        <w:rPr>
          <w:rFonts w:ascii="Verdana" w:hAnsi="Verdana"/>
          <w:b/>
          <w:bCs/>
          <w:color w:val="000000"/>
          <w:sz w:val="22"/>
        </w:rPr>
      </w:pPr>
      <w:r>
        <w:rPr>
          <w:rFonts w:ascii="Verdana" w:hAnsi="Verdana"/>
          <w:color w:val="000000"/>
          <w:sz w:val="22"/>
        </w:rPr>
        <w:t>Все споры между Заказчиком и Исполнителем, если Стороны не урегулировали их в досудебном порядке, решаются в соответствии с действующим законодательством РФ.</w:t>
      </w:r>
    </w:p>
    <w:p w14:paraId="121BD96F" w14:textId="77777777" w:rsidR="00FC514E" w:rsidRDefault="00FC514E">
      <w:pPr>
        <w:spacing w:after="0"/>
        <w:jc w:val="both"/>
        <w:rPr>
          <w:rFonts w:ascii="Verdana" w:hAnsi="Verdana"/>
          <w:b/>
          <w:bCs/>
          <w:color w:val="000000"/>
          <w:sz w:val="22"/>
        </w:rPr>
      </w:pPr>
    </w:p>
    <w:p w14:paraId="51713789" w14:textId="77777777" w:rsidR="00FC514E" w:rsidRDefault="00000000">
      <w:pPr>
        <w:pStyle w:val="af9"/>
        <w:numPr>
          <w:ilvl w:val="0"/>
          <w:numId w:val="10"/>
        </w:numPr>
        <w:spacing w:after="0"/>
        <w:ind w:left="426" w:hanging="710"/>
        <w:jc w:val="both"/>
        <w:rPr>
          <w:rFonts w:ascii="Verdana" w:hAnsi="Verdana"/>
          <w:b/>
          <w:bCs/>
          <w:color w:val="000000"/>
          <w:sz w:val="22"/>
        </w:rPr>
      </w:pPr>
      <w:r>
        <w:rPr>
          <w:rFonts w:ascii="Verdana" w:hAnsi="Verdana"/>
          <w:b/>
          <w:bCs/>
          <w:color w:val="000000"/>
          <w:sz w:val="22"/>
        </w:rPr>
        <w:t>Ответственность по настоящему Договору</w:t>
      </w:r>
    </w:p>
    <w:p w14:paraId="7F6C7628" w14:textId="77777777" w:rsidR="00FC514E" w:rsidRDefault="00000000">
      <w:pPr>
        <w:pStyle w:val="af9"/>
        <w:numPr>
          <w:ilvl w:val="1"/>
          <w:numId w:val="10"/>
        </w:numPr>
        <w:spacing w:after="0"/>
        <w:ind w:left="426" w:hanging="710"/>
        <w:jc w:val="both"/>
        <w:rPr>
          <w:rFonts w:ascii="Verdana" w:hAnsi="Verdana"/>
          <w:b/>
          <w:bCs/>
          <w:color w:val="000000"/>
          <w:sz w:val="22"/>
        </w:rPr>
      </w:pPr>
      <w:r>
        <w:rPr>
          <w:rFonts w:ascii="Verdana" w:hAnsi="Verdana"/>
          <w:color w:val="000000"/>
          <w:sz w:val="22"/>
        </w:rPr>
        <w:t>В случае неисполнения или ненадлежащего исполнения Сторонами обязательств по Договору они несут ответственность, предусмотренную гражданским законодательством РФ, в том числе законодательством о защите прав потребителей, а также условиями Оферты.</w:t>
      </w:r>
    </w:p>
    <w:p w14:paraId="7EFDD23D" w14:textId="77777777" w:rsidR="00FC514E" w:rsidRDefault="00000000">
      <w:pPr>
        <w:pStyle w:val="af9"/>
        <w:numPr>
          <w:ilvl w:val="1"/>
          <w:numId w:val="10"/>
        </w:numPr>
        <w:spacing w:after="0"/>
        <w:ind w:left="426" w:hanging="710"/>
        <w:jc w:val="both"/>
        <w:rPr>
          <w:rFonts w:ascii="Verdana" w:hAnsi="Verdana"/>
          <w:b/>
          <w:bCs/>
          <w:color w:val="000000"/>
          <w:sz w:val="22"/>
        </w:rPr>
      </w:pPr>
      <w:r>
        <w:rPr>
          <w:rFonts w:ascii="Verdana" w:hAnsi="Verdana"/>
          <w:color w:val="000000"/>
          <w:sz w:val="22"/>
        </w:rPr>
        <w:t>Исполнитель не несет ответственности за невозможность предоставления Услуги:</w:t>
      </w:r>
    </w:p>
    <w:p w14:paraId="6A777C26" w14:textId="77777777" w:rsidR="00FC514E" w:rsidRDefault="00000000">
      <w:pPr>
        <w:pStyle w:val="af9"/>
        <w:numPr>
          <w:ilvl w:val="0"/>
          <w:numId w:val="9"/>
        </w:numPr>
        <w:spacing w:after="0"/>
        <w:ind w:left="426" w:firstLine="0"/>
        <w:jc w:val="both"/>
        <w:rPr>
          <w:rFonts w:ascii="Verdana" w:hAnsi="Verdana"/>
          <w:b/>
          <w:bCs/>
          <w:color w:val="000000"/>
          <w:sz w:val="22"/>
        </w:rPr>
      </w:pPr>
      <w:r>
        <w:rPr>
          <w:rFonts w:ascii="Verdana" w:hAnsi="Verdana"/>
          <w:color w:val="000000"/>
          <w:sz w:val="22"/>
        </w:rPr>
        <w:t>в случае нарушений в работе сети Интернет, оборудования, программного обеспечения Заказчика,</w:t>
      </w:r>
    </w:p>
    <w:p w14:paraId="04E29FBD" w14:textId="77777777" w:rsidR="00FC514E" w:rsidRDefault="00000000">
      <w:pPr>
        <w:pStyle w:val="af9"/>
        <w:numPr>
          <w:ilvl w:val="0"/>
          <w:numId w:val="9"/>
        </w:numPr>
        <w:spacing w:after="0"/>
        <w:ind w:left="426" w:firstLine="0"/>
        <w:jc w:val="both"/>
        <w:rPr>
          <w:rFonts w:ascii="Verdana" w:hAnsi="Verdana"/>
          <w:b/>
          <w:bCs/>
          <w:color w:val="000000"/>
          <w:sz w:val="22"/>
        </w:rPr>
      </w:pPr>
      <w:r>
        <w:rPr>
          <w:rFonts w:ascii="Verdana" w:hAnsi="Verdana"/>
          <w:color w:val="000000"/>
          <w:sz w:val="22"/>
        </w:rPr>
        <w:t>за отсутствие у Заказчика необходимых технических средств и условий для пользования сервисами,</w:t>
      </w:r>
    </w:p>
    <w:p w14:paraId="0516D8A6" w14:textId="77777777" w:rsidR="00FC514E" w:rsidRDefault="00000000">
      <w:pPr>
        <w:pStyle w:val="af9"/>
        <w:numPr>
          <w:ilvl w:val="0"/>
          <w:numId w:val="9"/>
        </w:numPr>
        <w:spacing w:after="0"/>
        <w:ind w:left="426" w:firstLine="0"/>
        <w:jc w:val="both"/>
        <w:rPr>
          <w:rFonts w:ascii="Verdana" w:hAnsi="Verdana"/>
          <w:b/>
          <w:bCs/>
          <w:color w:val="000000"/>
          <w:sz w:val="22"/>
        </w:rPr>
      </w:pPr>
      <w:r>
        <w:rPr>
          <w:rFonts w:ascii="Verdana" w:hAnsi="Verdana"/>
          <w:color w:val="000000"/>
          <w:sz w:val="22"/>
        </w:rPr>
        <w:t>за несвоевременное получение Заказчиком информации, связанной с настоящей Офертой,</w:t>
      </w:r>
    </w:p>
    <w:p w14:paraId="58821A9D" w14:textId="77777777" w:rsidR="00FC514E" w:rsidRDefault="00000000">
      <w:pPr>
        <w:pStyle w:val="af9"/>
        <w:numPr>
          <w:ilvl w:val="0"/>
          <w:numId w:val="9"/>
        </w:numPr>
        <w:spacing w:after="0"/>
        <w:ind w:left="426" w:firstLine="0"/>
        <w:jc w:val="both"/>
        <w:rPr>
          <w:rFonts w:ascii="Verdana" w:hAnsi="Verdana"/>
          <w:b/>
          <w:bCs/>
          <w:color w:val="000000"/>
          <w:sz w:val="22"/>
        </w:rPr>
      </w:pPr>
      <w:r>
        <w:rPr>
          <w:rFonts w:ascii="Verdana" w:hAnsi="Verdana"/>
          <w:color w:val="000000"/>
          <w:sz w:val="22"/>
        </w:rPr>
        <w:t>за ошибки третьих лиц, допущенных к передаче информации Заказчиком,</w:t>
      </w:r>
    </w:p>
    <w:p w14:paraId="1243EFBA" w14:textId="77777777" w:rsidR="00FC514E" w:rsidRDefault="00000000">
      <w:pPr>
        <w:pStyle w:val="af9"/>
        <w:numPr>
          <w:ilvl w:val="0"/>
          <w:numId w:val="9"/>
        </w:numPr>
        <w:spacing w:after="0"/>
        <w:ind w:left="709" w:hanging="283"/>
        <w:jc w:val="both"/>
        <w:rPr>
          <w:rFonts w:ascii="Verdana" w:hAnsi="Verdana"/>
          <w:b/>
          <w:bCs/>
          <w:color w:val="000000"/>
          <w:sz w:val="22"/>
        </w:rPr>
      </w:pPr>
      <w:r>
        <w:rPr>
          <w:rFonts w:ascii="Verdana" w:hAnsi="Verdana"/>
          <w:color w:val="000000"/>
          <w:sz w:val="22"/>
        </w:rPr>
        <w:t>за ошибки Заказчика, допущенные при совершении платежей или в связи с задержкой или неверным заполнением реквизитов Исполнителя.</w:t>
      </w:r>
    </w:p>
    <w:p w14:paraId="53505B41" w14:textId="77777777" w:rsidR="00FC514E" w:rsidRDefault="00000000">
      <w:pPr>
        <w:pStyle w:val="af9"/>
        <w:numPr>
          <w:ilvl w:val="1"/>
          <w:numId w:val="10"/>
        </w:numPr>
        <w:spacing w:after="0"/>
        <w:ind w:left="426" w:hanging="710"/>
        <w:jc w:val="both"/>
        <w:rPr>
          <w:rFonts w:ascii="Verdana" w:hAnsi="Verdana"/>
          <w:b/>
          <w:bCs/>
          <w:color w:val="000000"/>
          <w:sz w:val="22"/>
        </w:rPr>
      </w:pPr>
      <w:r>
        <w:rPr>
          <w:rFonts w:ascii="Verdana" w:hAnsi="Verdana"/>
          <w:color w:val="000000"/>
          <w:sz w:val="22"/>
        </w:rPr>
        <w:t>Ни при каких условиях и обстоятельствах Исполнитель не несет ответственности перед третьими лицами за использование ссылок и информации, полученной Заказчиком во время Услуги и переданной им, а также за принятые решения и/или Заказчиком и / или любыми третьими лицами на основании информации, полученной Заказчиками при предоставлении Услуги Исполнителем.</w:t>
      </w:r>
    </w:p>
    <w:p w14:paraId="4CC9BEA7" w14:textId="77777777" w:rsidR="00FC514E" w:rsidRDefault="00000000">
      <w:pPr>
        <w:pStyle w:val="af9"/>
        <w:numPr>
          <w:ilvl w:val="1"/>
          <w:numId w:val="10"/>
        </w:numPr>
        <w:spacing w:after="0"/>
        <w:ind w:left="426" w:hanging="710"/>
        <w:jc w:val="both"/>
        <w:rPr>
          <w:rFonts w:ascii="Verdana" w:hAnsi="Verdana"/>
          <w:b/>
          <w:bCs/>
          <w:color w:val="000000"/>
          <w:sz w:val="22"/>
        </w:rPr>
      </w:pPr>
      <w:r>
        <w:rPr>
          <w:rFonts w:ascii="Verdana" w:hAnsi="Verdana"/>
          <w:color w:val="000000"/>
          <w:sz w:val="22"/>
        </w:rPr>
        <w:t>Суммарная ответственность Исполнителя по любым искам и / или претензиям Заказчика (в том числе, но не исключительно, за невыполнение условий Оферты) не может превышать сумму платежа, уплаченного Заказчиком за Услугу Исполнителя.</w:t>
      </w:r>
    </w:p>
    <w:p w14:paraId="72A3F80A" w14:textId="77777777" w:rsidR="00FC514E" w:rsidRDefault="00000000">
      <w:pPr>
        <w:pStyle w:val="af9"/>
        <w:numPr>
          <w:ilvl w:val="1"/>
          <w:numId w:val="10"/>
        </w:numPr>
        <w:spacing w:after="0"/>
        <w:ind w:left="426" w:hanging="710"/>
        <w:jc w:val="both"/>
        <w:rPr>
          <w:rFonts w:ascii="Verdana" w:hAnsi="Verdana"/>
          <w:b/>
          <w:bCs/>
          <w:color w:val="000000"/>
          <w:sz w:val="22"/>
        </w:rPr>
      </w:pPr>
      <w:r>
        <w:rPr>
          <w:rFonts w:ascii="Verdana" w:hAnsi="Verdana"/>
          <w:color w:val="000000"/>
          <w:sz w:val="22"/>
        </w:rPr>
        <w:t>В случае выявления Исполнителем нарушения Заказчиком п. 6.1. — 6.6. настоящего Договора, Исполнитель вправе требовать уплаты штрафа в размере 0,5% от стоимости Услуг, в том числе предъявлять претензии и исковые требования в порядке и на условиях действующего законодательства РФ.</w:t>
      </w:r>
    </w:p>
    <w:p w14:paraId="176F7CA4" w14:textId="77777777" w:rsidR="00FC514E" w:rsidRDefault="00000000">
      <w:pPr>
        <w:pStyle w:val="af9"/>
        <w:numPr>
          <w:ilvl w:val="1"/>
          <w:numId w:val="10"/>
        </w:numPr>
        <w:spacing w:after="0"/>
        <w:ind w:left="426" w:hanging="710"/>
        <w:jc w:val="both"/>
        <w:rPr>
          <w:rFonts w:ascii="Verdana" w:hAnsi="Verdana"/>
          <w:b/>
          <w:bCs/>
          <w:color w:val="000000"/>
          <w:sz w:val="22"/>
        </w:rPr>
      </w:pPr>
      <w:r>
        <w:rPr>
          <w:rFonts w:ascii="Verdana" w:hAnsi="Verdana"/>
          <w:color w:val="000000"/>
          <w:sz w:val="22"/>
        </w:rPr>
        <w:t>Ни одна из Сторон не будет нести ответственности за полное или частичное неисполнение любой из своих обязанностей по настоящему Договору, если неисполнение будет являться следствием обстоятельств непреодолимой силы. Сторона, для которой создалась невозможность исполнения обстоятельств, обязана немедленно в письменном виде уведомить другую сторону о наступлении, предполагаемом сроке действия и прекращения вышеуказанных обстоятельств.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обязательства.</w:t>
      </w:r>
    </w:p>
    <w:p w14:paraId="2B0D4D5C" w14:textId="77777777" w:rsidR="00FC514E" w:rsidRDefault="00FC514E">
      <w:pPr>
        <w:pStyle w:val="af9"/>
        <w:spacing w:after="0"/>
        <w:ind w:left="426"/>
        <w:jc w:val="both"/>
        <w:rPr>
          <w:rFonts w:ascii="Verdana" w:hAnsi="Verdana"/>
          <w:b/>
          <w:bCs/>
          <w:color w:val="000000"/>
          <w:sz w:val="22"/>
        </w:rPr>
      </w:pPr>
    </w:p>
    <w:p w14:paraId="385D9B96" w14:textId="77777777" w:rsidR="00FC514E" w:rsidRDefault="00000000">
      <w:pPr>
        <w:pStyle w:val="af9"/>
        <w:numPr>
          <w:ilvl w:val="0"/>
          <w:numId w:val="10"/>
        </w:numPr>
        <w:spacing w:after="0"/>
        <w:ind w:left="426" w:hanging="710"/>
        <w:jc w:val="both"/>
        <w:rPr>
          <w:rFonts w:ascii="Verdana" w:hAnsi="Verdana"/>
          <w:b/>
          <w:bCs/>
          <w:color w:val="000000"/>
          <w:sz w:val="22"/>
        </w:rPr>
      </w:pPr>
      <w:r>
        <w:rPr>
          <w:rFonts w:ascii="Verdana" w:hAnsi="Verdana"/>
          <w:b/>
          <w:bCs/>
          <w:color w:val="000000"/>
          <w:sz w:val="22"/>
        </w:rPr>
        <w:lastRenderedPageBreak/>
        <w:t>Срок действия договора и другие условия</w:t>
      </w:r>
    </w:p>
    <w:p w14:paraId="7A26A92C" w14:textId="77777777" w:rsidR="00FC514E" w:rsidRDefault="00000000">
      <w:pPr>
        <w:pStyle w:val="af9"/>
        <w:numPr>
          <w:ilvl w:val="1"/>
          <w:numId w:val="10"/>
        </w:numPr>
        <w:spacing w:after="0"/>
        <w:ind w:left="426" w:hanging="710"/>
        <w:jc w:val="both"/>
        <w:rPr>
          <w:rFonts w:ascii="Verdana" w:hAnsi="Verdana"/>
          <w:b/>
          <w:bCs/>
          <w:color w:val="000000"/>
          <w:sz w:val="22"/>
        </w:rPr>
      </w:pPr>
      <w:r>
        <w:rPr>
          <w:rFonts w:ascii="Verdana" w:hAnsi="Verdana"/>
          <w:color w:val="000000"/>
          <w:sz w:val="22"/>
        </w:rPr>
        <w:t>Настоящий Договор вступает в силу с момента акцепта Заказчиком данной Оферты и действует до момента окончания курса.</w:t>
      </w:r>
    </w:p>
    <w:p w14:paraId="3834FB77" w14:textId="77777777" w:rsidR="00FC514E" w:rsidRDefault="00000000">
      <w:pPr>
        <w:pStyle w:val="af9"/>
        <w:numPr>
          <w:ilvl w:val="1"/>
          <w:numId w:val="10"/>
        </w:numPr>
        <w:spacing w:after="0"/>
        <w:ind w:left="426" w:hanging="710"/>
        <w:jc w:val="both"/>
        <w:rPr>
          <w:rFonts w:ascii="Verdana" w:hAnsi="Verdana"/>
          <w:b/>
          <w:bCs/>
          <w:color w:val="000000"/>
          <w:sz w:val="22"/>
        </w:rPr>
      </w:pPr>
      <w:r>
        <w:rPr>
          <w:rFonts w:ascii="Verdana" w:hAnsi="Verdana" w:cs="Open Sans"/>
          <w:color w:val="000000"/>
          <w:sz w:val="22"/>
        </w:rPr>
        <w:t>Исполнитель оставляет за собой право внести изменения в настоящую Оферту в любой момент по своему усмотрению, такие изменения вступают в силу с момента размещения изменённого текста Оферты, если иной срок вступления изменений в силу не определён дополнительно в тексте публикации и распространяются на Договоры, заключенные после внесения изменений.</w:t>
      </w:r>
    </w:p>
    <w:p w14:paraId="639FCF15" w14:textId="77777777" w:rsidR="00FC514E" w:rsidRDefault="00FC514E">
      <w:pPr>
        <w:spacing w:after="0"/>
        <w:rPr>
          <w:rFonts w:ascii="Verdana" w:hAnsi="Verdana"/>
          <w:b/>
          <w:bCs/>
          <w:color w:val="000000"/>
          <w:sz w:val="22"/>
        </w:rPr>
      </w:pPr>
    </w:p>
    <w:p w14:paraId="04D84414" w14:textId="77777777" w:rsidR="00FC514E" w:rsidRDefault="00000000">
      <w:pPr>
        <w:spacing w:after="0"/>
        <w:ind w:left="-851" w:firstLine="1276"/>
        <w:rPr>
          <w:rFonts w:ascii="Verdana" w:hAnsi="Verdana"/>
          <w:b/>
          <w:bCs/>
          <w:color w:val="000000"/>
          <w:sz w:val="22"/>
        </w:rPr>
      </w:pPr>
      <w:r>
        <w:rPr>
          <w:rFonts w:ascii="Verdana" w:hAnsi="Verdana"/>
          <w:b/>
          <w:bCs/>
          <w:color w:val="000000"/>
          <w:sz w:val="22"/>
        </w:rPr>
        <w:t>Реквизиты Исполнителя</w:t>
      </w:r>
    </w:p>
    <w:tbl>
      <w:tblPr>
        <w:tblStyle w:val="af7"/>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gridCol w:w="1553"/>
      </w:tblGrid>
      <w:tr w:rsidR="00FC514E" w14:paraId="726BABB2" w14:textId="77777777">
        <w:tc>
          <w:tcPr>
            <w:tcW w:w="6520" w:type="dxa"/>
          </w:tcPr>
          <w:p w14:paraId="77B878DF" w14:textId="77777777" w:rsidR="00FC514E" w:rsidRDefault="00FC514E">
            <w:pPr>
              <w:rPr>
                <w:rFonts w:ascii="Verdana" w:hAnsi="Verdana"/>
                <w:color w:val="000000"/>
                <w:sz w:val="22"/>
              </w:rPr>
            </w:pPr>
          </w:p>
          <w:p w14:paraId="7B01F965" w14:textId="77777777" w:rsidR="00FC514E" w:rsidRDefault="00000000">
            <w:pPr>
              <w:rPr>
                <w:rFonts w:ascii="Verdana" w:hAnsi="Verdana"/>
                <w:b/>
                <w:bCs/>
                <w:color w:val="000000"/>
                <w:sz w:val="22"/>
              </w:rPr>
            </w:pPr>
            <w:r>
              <w:rPr>
                <w:rFonts w:ascii="Verdana" w:hAnsi="Verdana"/>
                <w:b/>
                <w:bCs/>
                <w:color w:val="000000"/>
                <w:sz w:val="22"/>
              </w:rPr>
              <w:t>Индивидуальный предприниматель</w:t>
            </w:r>
          </w:p>
          <w:p w14:paraId="15C99799" w14:textId="77777777" w:rsidR="00FC514E" w:rsidRDefault="00000000">
            <w:pPr>
              <w:rPr>
                <w:rFonts w:ascii="Verdana" w:hAnsi="Verdana"/>
                <w:b/>
                <w:bCs/>
                <w:color w:val="000000"/>
                <w:sz w:val="22"/>
              </w:rPr>
            </w:pPr>
            <w:r>
              <w:rPr>
                <w:rFonts w:ascii="Verdana" w:hAnsi="Verdana"/>
                <w:b/>
                <w:bCs/>
                <w:color w:val="000000"/>
                <w:sz w:val="22"/>
              </w:rPr>
              <w:t>Меликсетян Сергей Сейранович</w:t>
            </w:r>
          </w:p>
          <w:p w14:paraId="71C97E74" w14:textId="77777777" w:rsidR="00FC514E" w:rsidRDefault="00000000">
            <w:pPr>
              <w:pStyle w:val="aff3"/>
              <w:spacing w:before="0" w:beforeAutospacing="0" w:after="0" w:afterAutospacing="0"/>
              <w:rPr>
                <w:rFonts w:ascii="Verdana" w:hAnsi="Verdana"/>
                <w:sz w:val="22"/>
                <w:szCs w:val="22"/>
              </w:rPr>
            </w:pPr>
            <w:r>
              <w:rPr>
                <w:rFonts w:ascii="Verdana" w:hAnsi="Verdana"/>
                <w:color w:val="000000"/>
                <w:sz w:val="22"/>
                <w:szCs w:val="22"/>
              </w:rPr>
              <w:t xml:space="preserve">ИНН: </w:t>
            </w:r>
            <w:r>
              <w:rPr>
                <w:rFonts w:ascii="Verdana" w:hAnsi="Verdana"/>
                <w:color w:val="000000"/>
                <w:sz w:val="22"/>
              </w:rPr>
              <w:t>561604624301</w:t>
            </w:r>
          </w:p>
          <w:p w14:paraId="5A0518FB" w14:textId="77777777" w:rsidR="00FC514E" w:rsidRDefault="00000000">
            <w:pPr>
              <w:pStyle w:val="aff3"/>
              <w:spacing w:before="0" w:beforeAutospacing="0" w:after="0" w:afterAutospacing="0"/>
              <w:rPr>
                <w:rFonts w:ascii="Verdana" w:hAnsi="Verdana"/>
                <w:color w:val="000000"/>
                <w:sz w:val="22"/>
                <w:szCs w:val="22"/>
              </w:rPr>
            </w:pPr>
            <w:r>
              <w:rPr>
                <w:rFonts w:ascii="Verdana" w:hAnsi="Verdana"/>
                <w:color w:val="000000"/>
                <w:sz w:val="22"/>
                <w:szCs w:val="22"/>
              </w:rPr>
              <w:t>ОГРНИП: 307565830400370</w:t>
            </w:r>
          </w:p>
          <w:p w14:paraId="109C444E" w14:textId="77777777" w:rsidR="00FC514E" w:rsidRDefault="00000000">
            <w:pPr>
              <w:pStyle w:val="aff3"/>
              <w:spacing w:before="0" w:beforeAutospacing="0" w:after="0" w:afterAutospacing="0"/>
              <w:rPr>
                <w:rFonts w:ascii="Verdana" w:hAnsi="Verdana"/>
                <w:color w:val="000000"/>
                <w:sz w:val="22"/>
                <w:szCs w:val="22"/>
              </w:rPr>
            </w:pPr>
            <w:r>
              <w:rPr>
                <w:rFonts w:ascii="Verdana" w:hAnsi="Verdana"/>
                <w:color w:val="000000"/>
                <w:sz w:val="22"/>
                <w:szCs w:val="22"/>
              </w:rPr>
              <w:t>Расчетный счет: 40802810323250000110</w:t>
            </w:r>
          </w:p>
          <w:p w14:paraId="55F5261F" w14:textId="77777777" w:rsidR="00FC514E" w:rsidRDefault="00000000">
            <w:pPr>
              <w:pStyle w:val="aff3"/>
              <w:spacing w:before="0" w:beforeAutospacing="0" w:after="0" w:afterAutospacing="0"/>
              <w:rPr>
                <w:rFonts w:ascii="Verdana" w:hAnsi="Verdana"/>
                <w:color w:val="000000"/>
                <w:sz w:val="22"/>
                <w:szCs w:val="22"/>
              </w:rPr>
            </w:pPr>
            <w:r>
              <w:rPr>
                <w:rFonts w:ascii="Verdana" w:hAnsi="Verdana"/>
                <w:color w:val="000000"/>
                <w:sz w:val="22"/>
                <w:szCs w:val="22"/>
              </w:rPr>
              <w:t>Банк: филиал «Новосибирский» ОАО «Альфа-Банк»</w:t>
            </w:r>
          </w:p>
          <w:p w14:paraId="38C45F89" w14:textId="77777777" w:rsidR="00FC514E" w:rsidRDefault="00000000">
            <w:pPr>
              <w:pStyle w:val="aff3"/>
              <w:spacing w:before="0" w:beforeAutospacing="0" w:after="0" w:afterAutospacing="0"/>
              <w:rPr>
                <w:rFonts w:ascii="Verdana" w:hAnsi="Verdana"/>
                <w:color w:val="000000"/>
                <w:sz w:val="22"/>
                <w:szCs w:val="22"/>
              </w:rPr>
            </w:pPr>
            <w:r>
              <w:rPr>
                <w:rFonts w:ascii="Verdana" w:hAnsi="Verdana"/>
                <w:color w:val="000000"/>
                <w:sz w:val="22"/>
                <w:szCs w:val="22"/>
              </w:rPr>
              <w:t>БИК: 045004774</w:t>
            </w:r>
          </w:p>
          <w:p w14:paraId="6091D04D" w14:textId="77777777" w:rsidR="00FC514E" w:rsidRDefault="00000000">
            <w:pPr>
              <w:pStyle w:val="aff3"/>
              <w:spacing w:before="0" w:beforeAutospacing="0" w:after="0" w:afterAutospacing="0"/>
              <w:rPr>
                <w:rFonts w:ascii="Verdana" w:hAnsi="Verdana"/>
                <w:color w:val="000000"/>
                <w:sz w:val="22"/>
                <w:szCs w:val="22"/>
              </w:rPr>
            </w:pPr>
            <w:r>
              <w:rPr>
                <w:rFonts w:ascii="Verdana" w:hAnsi="Verdana"/>
                <w:color w:val="000000"/>
                <w:sz w:val="22"/>
                <w:szCs w:val="22"/>
              </w:rPr>
              <w:t>Корр. счет: 30101810600000000774</w:t>
            </w:r>
          </w:p>
          <w:p w14:paraId="54F10964" w14:textId="77777777" w:rsidR="00FC514E" w:rsidRDefault="00FC514E">
            <w:pPr>
              <w:rPr>
                <w:rFonts w:ascii="Verdana" w:hAnsi="Verdana"/>
                <w:color w:val="000000"/>
                <w:sz w:val="22"/>
              </w:rPr>
            </w:pPr>
            <w:hyperlink r:id="rId14" w:tooltip="mailto:Flg@toleader.ru" w:history="1">
              <w:r>
                <w:rPr>
                  <w:rStyle w:val="afa"/>
                  <w:rFonts w:ascii="Verdana" w:hAnsi="Verdana"/>
                  <w:sz w:val="22"/>
                </w:rPr>
                <w:t>Flg@toleader.ru</w:t>
              </w:r>
            </w:hyperlink>
            <w:r w:rsidR="00000000">
              <w:rPr>
                <w:rFonts w:ascii="Verdana" w:hAnsi="Verdana"/>
                <w:sz w:val="22"/>
              </w:rPr>
              <w:t xml:space="preserve"> </w:t>
            </w:r>
          </w:p>
        </w:tc>
        <w:tc>
          <w:tcPr>
            <w:tcW w:w="1553" w:type="dxa"/>
          </w:tcPr>
          <w:p w14:paraId="3E021EFD" w14:textId="77777777" w:rsidR="00FC514E" w:rsidRDefault="00FC514E">
            <w:pPr>
              <w:rPr>
                <w:rFonts w:ascii="Verdana" w:hAnsi="Verdana"/>
                <w:color w:val="000000"/>
                <w:sz w:val="22"/>
              </w:rPr>
            </w:pPr>
          </w:p>
        </w:tc>
      </w:tr>
    </w:tbl>
    <w:p w14:paraId="27A6B910" w14:textId="77777777" w:rsidR="00FC514E" w:rsidRDefault="00FC514E">
      <w:pPr>
        <w:spacing w:after="0"/>
        <w:ind w:firstLine="1276"/>
        <w:rPr>
          <w:rFonts w:ascii="Verdana" w:hAnsi="Verdana"/>
          <w:color w:val="000000"/>
          <w:sz w:val="22"/>
        </w:rPr>
      </w:pPr>
    </w:p>
    <w:p w14:paraId="421655C8" w14:textId="77777777" w:rsidR="00FC514E" w:rsidRDefault="00000000">
      <w:pPr>
        <w:spacing w:after="0"/>
        <w:ind w:firstLine="426"/>
        <w:rPr>
          <w:rFonts w:ascii="Verdana" w:hAnsi="Verdana"/>
          <w:b/>
          <w:bCs/>
          <w:color w:val="000000"/>
          <w:sz w:val="22"/>
        </w:rPr>
      </w:pPr>
      <w:r>
        <w:rPr>
          <w:rFonts w:ascii="Verdana" w:hAnsi="Verdana"/>
          <w:b/>
          <w:bCs/>
          <w:color w:val="000000"/>
          <w:sz w:val="22"/>
        </w:rPr>
        <w:t>Дата вступления Оферты в силу: 01.09.2025</w:t>
      </w:r>
    </w:p>
    <w:p w14:paraId="32FD8D8B" w14:textId="2917173C" w:rsidR="00FC514E" w:rsidRDefault="00925E1A" w:rsidP="00925E1A">
      <w:pPr>
        <w:spacing w:line="259" w:lineRule="auto"/>
        <w:rPr>
          <w:rFonts w:ascii="Verdana" w:hAnsi="Verdana"/>
          <w:b/>
          <w:bCs/>
          <w:color w:val="000000"/>
          <w:sz w:val="22"/>
        </w:rPr>
      </w:pPr>
      <w:r>
        <w:rPr>
          <w:rFonts w:ascii="Verdana" w:hAnsi="Verdana"/>
          <w:b/>
          <w:bCs/>
          <w:color w:val="000000"/>
          <w:sz w:val="22"/>
        </w:rPr>
        <w:br w:type="page"/>
      </w:r>
    </w:p>
    <w:p w14:paraId="442BCFBC" w14:textId="77777777" w:rsidR="00FC514E" w:rsidRDefault="00000000">
      <w:pPr>
        <w:spacing w:after="0"/>
        <w:ind w:firstLine="426"/>
        <w:jc w:val="center"/>
        <w:rPr>
          <w:rFonts w:ascii="Verdana" w:hAnsi="Verdana"/>
          <w:b/>
          <w:bCs/>
          <w:color w:val="000000"/>
          <w:sz w:val="22"/>
        </w:rPr>
      </w:pPr>
      <w:r>
        <w:rPr>
          <w:rFonts w:ascii="Verdana" w:hAnsi="Verdana"/>
          <w:b/>
          <w:bCs/>
          <w:color w:val="000000"/>
          <w:sz w:val="22"/>
        </w:rPr>
        <w:lastRenderedPageBreak/>
        <w:t>Прайс-лист</w:t>
      </w:r>
    </w:p>
    <w:p w14:paraId="5FCD28A6" w14:textId="77777777" w:rsidR="00FC514E" w:rsidRDefault="00000000">
      <w:pPr>
        <w:spacing w:after="0"/>
        <w:ind w:firstLine="426"/>
        <w:jc w:val="center"/>
        <w:rPr>
          <w:rFonts w:ascii="Verdana" w:hAnsi="Verdana"/>
          <w:b/>
          <w:bCs/>
          <w:color w:val="000000"/>
          <w:sz w:val="20"/>
          <w:szCs w:val="20"/>
        </w:rPr>
      </w:pPr>
      <w:r>
        <w:rPr>
          <w:rFonts w:ascii="Verdana" w:hAnsi="Verdana"/>
          <w:b/>
          <w:bCs/>
          <w:color w:val="000000"/>
          <w:sz w:val="20"/>
          <w:szCs w:val="20"/>
        </w:rPr>
        <w:t>Приложение №1 к Оферте</w:t>
      </w:r>
    </w:p>
    <w:p w14:paraId="5C9D61D6" w14:textId="77777777" w:rsidR="00FC514E" w:rsidRDefault="00000000">
      <w:pPr>
        <w:spacing w:after="0"/>
        <w:ind w:firstLine="426"/>
        <w:jc w:val="center"/>
        <w:rPr>
          <w:rFonts w:ascii="Verdana" w:hAnsi="Verdana"/>
          <w:b/>
          <w:bCs/>
          <w:color w:val="000000"/>
          <w:sz w:val="20"/>
          <w:szCs w:val="20"/>
        </w:rPr>
      </w:pPr>
      <w:r>
        <w:rPr>
          <w:rFonts w:ascii="Verdana" w:hAnsi="Verdana"/>
          <w:b/>
          <w:bCs/>
          <w:color w:val="000000"/>
          <w:sz w:val="20"/>
          <w:szCs w:val="20"/>
        </w:rPr>
        <w:t>Оказания образовательных услуг,</w:t>
      </w:r>
    </w:p>
    <w:p w14:paraId="1CBF4069" w14:textId="2A6F56E8" w:rsidR="00FC514E" w:rsidRDefault="00000000">
      <w:pPr>
        <w:spacing w:after="0"/>
        <w:ind w:firstLine="426"/>
        <w:jc w:val="center"/>
        <w:rPr>
          <w:rFonts w:ascii="Verdana" w:hAnsi="Verdana"/>
          <w:b/>
          <w:bCs/>
          <w:color w:val="000000"/>
          <w:sz w:val="20"/>
          <w:szCs w:val="20"/>
        </w:rPr>
      </w:pPr>
      <w:r>
        <w:rPr>
          <w:rFonts w:ascii="Verdana" w:hAnsi="Verdana"/>
          <w:b/>
          <w:bCs/>
          <w:color w:val="000000"/>
          <w:sz w:val="20"/>
          <w:szCs w:val="20"/>
        </w:rPr>
        <w:t xml:space="preserve">размещенной на Сайте </w:t>
      </w:r>
      <w:hyperlink r:id="rId15" w:tooltip="https://toleader.ru/contacts/" w:history="1">
        <w:r w:rsidR="0057492E">
          <w:rPr>
            <w:rStyle w:val="afa"/>
            <w:rFonts w:ascii="Verdana" w:hAnsi="Verdana"/>
            <w:sz w:val="22"/>
          </w:rPr>
          <w:t>https://toleader.ru</w:t>
        </w:r>
      </w:hyperlink>
    </w:p>
    <w:p w14:paraId="7016C4AC" w14:textId="77777777" w:rsidR="00FC514E" w:rsidRDefault="00FC514E">
      <w:pPr>
        <w:spacing w:after="0"/>
        <w:ind w:firstLine="426"/>
        <w:rPr>
          <w:rFonts w:ascii="Verdana" w:hAnsi="Verdana"/>
          <w:b/>
          <w:bCs/>
          <w:color w:val="000000"/>
          <w:sz w:val="20"/>
          <w:szCs w:val="20"/>
        </w:rPr>
      </w:pPr>
    </w:p>
    <w:p w14:paraId="3483F418" w14:textId="391995B0" w:rsidR="00FC514E" w:rsidRDefault="00000000">
      <w:pPr>
        <w:pStyle w:val="af9"/>
        <w:numPr>
          <w:ilvl w:val="0"/>
          <w:numId w:val="11"/>
        </w:numPr>
        <w:spacing w:after="0"/>
        <w:ind w:left="142" w:hanging="142"/>
        <w:jc w:val="both"/>
        <w:rPr>
          <w:rFonts w:ascii="Verdana" w:hAnsi="Verdana"/>
          <w:b/>
          <w:bCs/>
          <w:color w:val="000000"/>
          <w:sz w:val="20"/>
          <w:szCs w:val="20"/>
        </w:rPr>
      </w:pPr>
      <w:r>
        <w:rPr>
          <w:rFonts w:ascii="Verdana" w:hAnsi="Verdana"/>
          <w:color w:val="000000"/>
          <w:sz w:val="22"/>
        </w:rPr>
        <w:t xml:space="preserve">Информация о содержании курсов и условиях участия в них изложена </w:t>
      </w:r>
      <w:r>
        <w:rPr>
          <w:rFonts w:ascii="Verdana" w:hAnsi="Verdana"/>
          <w:color w:val="000000"/>
          <w:sz w:val="22"/>
        </w:rPr>
        <w:br/>
        <w:t xml:space="preserve">на Сайте </w:t>
      </w:r>
      <w:hyperlink r:id="rId16" w:tooltip="https://toleader.ru/contacts/" w:history="1">
        <w:r w:rsidR="0057492E">
          <w:rPr>
            <w:rStyle w:val="afa"/>
            <w:rFonts w:ascii="Verdana" w:hAnsi="Verdana"/>
            <w:sz w:val="22"/>
          </w:rPr>
          <w:t>https://toleader.ru</w:t>
        </w:r>
      </w:hyperlink>
      <w:r>
        <w:rPr>
          <w:rFonts w:ascii="Verdana" w:hAnsi="Verdana"/>
          <w:color w:val="000000"/>
          <w:sz w:val="22"/>
        </w:rPr>
        <w:t xml:space="preserve"> и является неотъемлемой частью настоящего договора.</w:t>
      </w:r>
    </w:p>
    <w:p w14:paraId="45380F11" w14:textId="77777777" w:rsidR="00FC514E" w:rsidRDefault="00FC514E">
      <w:pPr>
        <w:spacing w:after="0"/>
        <w:ind w:firstLine="426"/>
        <w:rPr>
          <w:rFonts w:ascii="Verdana" w:hAnsi="Verdana"/>
          <w:b/>
          <w:bCs/>
          <w:color w:val="000000"/>
          <w:sz w:val="22"/>
        </w:rPr>
      </w:pPr>
    </w:p>
    <w:tbl>
      <w:tblPr>
        <w:tblStyle w:val="af7"/>
        <w:tblW w:w="9351" w:type="dxa"/>
        <w:tblLook w:val="04A0" w:firstRow="1" w:lastRow="0" w:firstColumn="1" w:lastColumn="0" w:noHBand="0" w:noVBand="1"/>
      </w:tblPr>
      <w:tblGrid>
        <w:gridCol w:w="2199"/>
        <w:gridCol w:w="2474"/>
        <w:gridCol w:w="4678"/>
      </w:tblGrid>
      <w:tr w:rsidR="00FC514E" w14:paraId="1EBE218C" w14:textId="77777777">
        <w:tc>
          <w:tcPr>
            <w:tcW w:w="2199" w:type="dxa"/>
          </w:tcPr>
          <w:p w14:paraId="12A6CA8F" w14:textId="77777777" w:rsidR="00FC514E" w:rsidRDefault="00000000">
            <w:pPr>
              <w:jc w:val="center"/>
              <w:rPr>
                <w:rFonts w:ascii="Verdana" w:hAnsi="Verdana"/>
                <w:b/>
                <w:bCs/>
                <w:color w:val="000000"/>
                <w:sz w:val="20"/>
                <w:szCs w:val="20"/>
              </w:rPr>
            </w:pPr>
            <w:r>
              <w:rPr>
                <w:rFonts w:ascii="Verdana" w:hAnsi="Verdana"/>
                <w:b/>
                <w:bCs/>
                <w:color w:val="000000"/>
                <w:sz w:val="20"/>
                <w:szCs w:val="20"/>
              </w:rPr>
              <w:t>Наименование услуги</w:t>
            </w:r>
          </w:p>
        </w:tc>
        <w:tc>
          <w:tcPr>
            <w:tcW w:w="2474" w:type="dxa"/>
          </w:tcPr>
          <w:p w14:paraId="23B57916" w14:textId="77777777" w:rsidR="00FC514E" w:rsidRDefault="00000000">
            <w:pPr>
              <w:jc w:val="center"/>
              <w:rPr>
                <w:rFonts w:ascii="Verdana" w:hAnsi="Verdana"/>
                <w:b/>
                <w:bCs/>
                <w:color w:val="000000"/>
                <w:sz w:val="20"/>
                <w:szCs w:val="20"/>
              </w:rPr>
            </w:pPr>
            <w:r>
              <w:rPr>
                <w:rFonts w:ascii="Verdana" w:hAnsi="Verdana"/>
                <w:b/>
                <w:bCs/>
                <w:color w:val="000000"/>
                <w:sz w:val="20"/>
                <w:szCs w:val="20"/>
              </w:rPr>
              <w:t>Место оказания услуги</w:t>
            </w:r>
          </w:p>
        </w:tc>
        <w:tc>
          <w:tcPr>
            <w:tcW w:w="4678" w:type="dxa"/>
          </w:tcPr>
          <w:p w14:paraId="03F3101F" w14:textId="77777777" w:rsidR="00FC514E" w:rsidRDefault="00000000">
            <w:pPr>
              <w:jc w:val="center"/>
              <w:rPr>
                <w:rFonts w:ascii="Verdana" w:hAnsi="Verdana"/>
                <w:b/>
                <w:bCs/>
                <w:color w:val="000000"/>
                <w:sz w:val="20"/>
                <w:szCs w:val="20"/>
              </w:rPr>
            </w:pPr>
            <w:r>
              <w:rPr>
                <w:rFonts w:ascii="Verdana" w:hAnsi="Verdana"/>
                <w:b/>
                <w:bCs/>
                <w:color w:val="000000"/>
                <w:sz w:val="20"/>
                <w:szCs w:val="20"/>
              </w:rPr>
              <w:t>Стоимость</w:t>
            </w:r>
          </w:p>
        </w:tc>
      </w:tr>
      <w:tr w:rsidR="00FC514E" w14:paraId="6EB5CAD9" w14:textId="77777777">
        <w:tc>
          <w:tcPr>
            <w:tcW w:w="2199" w:type="dxa"/>
            <w:shd w:val="clear" w:color="auto" w:fill="F2F2F2" w:themeFill="background1" w:themeFillShade="F2"/>
          </w:tcPr>
          <w:p w14:paraId="7F19B8BE" w14:textId="77777777" w:rsidR="00FC514E" w:rsidRDefault="00000000">
            <w:pPr>
              <w:jc w:val="center"/>
              <w:rPr>
                <w:rFonts w:ascii="Verdana" w:hAnsi="Verdana"/>
                <w:b/>
                <w:bCs/>
                <w:color w:val="000000"/>
                <w:sz w:val="20"/>
                <w:szCs w:val="20"/>
              </w:rPr>
            </w:pPr>
            <w:r>
              <w:rPr>
                <w:rFonts w:ascii="Verdana" w:hAnsi="Verdana"/>
                <w:b/>
                <w:bCs/>
                <w:color w:val="000000"/>
                <w:sz w:val="20"/>
                <w:szCs w:val="20"/>
              </w:rPr>
              <w:t>Курс «Принципы эффективности»</w:t>
            </w:r>
          </w:p>
        </w:tc>
        <w:tc>
          <w:tcPr>
            <w:tcW w:w="2474" w:type="dxa"/>
            <w:shd w:val="clear" w:color="auto" w:fill="F2F2F2" w:themeFill="background1" w:themeFillShade="F2"/>
          </w:tcPr>
          <w:p w14:paraId="18D15CC4" w14:textId="77777777" w:rsidR="00FC514E" w:rsidRDefault="00000000">
            <w:pPr>
              <w:jc w:val="center"/>
              <w:rPr>
                <w:rFonts w:ascii="Verdana" w:hAnsi="Verdana"/>
                <w:b/>
                <w:bCs/>
                <w:color w:val="000000"/>
                <w:sz w:val="20"/>
                <w:szCs w:val="20"/>
              </w:rPr>
            </w:pPr>
            <w:r>
              <w:rPr>
                <w:rFonts w:ascii="Verdana" w:hAnsi="Verdana"/>
                <w:b/>
                <w:bCs/>
                <w:color w:val="000000"/>
                <w:sz w:val="20"/>
                <w:szCs w:val="20"/>
              </w:rPr>
              <w:t>г. Новосибирск</w:t>
            </w:r>
          </w:p>
        </w:tc>
        <w:tc>
          <w:tcPr>
            <w:tcW w:w="4678" w:type="dxa"/>
            <w:shd w:val="clear" w:color="auto" w:fill="F2F2F2" w:themeFill="background1" w:themeFillShade="F2"/>
          </w:tcPr>
          <w:p w14:paraId="32E09BE7" w14:textId="77777777" w:rsidR="00FC514E" w:rsidRDefault="00FC514E">
            <w:pPr>
              <w:jc w:val="center"/>
              <w:rPr>
                <w:rFonts w:ascii="Verdana" w:hAnsi="Verdana"/>
                <w:b/>
                <w:bCs/>
                <w:color w:val="000000"/>
                <w:sz w:val="20"/>
                <w:szCs w:val="20"/>
              </w:rPr>
            </w:pPr>
          </w:p>
          <w:p w14:paraId="6DC9B871" w14:textId="77777777" w:rsidR="00FC514E" w:rsidRDefault="00000000">
            <w:pPr>
              <w:jc w:val="center"/>
              <w:rPr>
                <w:rFonts w:ascii="Verdana" w:hAnsi="Verdana"/>
                <w:b/>
                <w:bCs/>
                <w:color w:val="000000"/>
                <w:sz w:val="20"/>
                <w:szCs w:val="20"/>
              </w:rPr>
            </w:pPr>
            <w:r>
              <w:rPr>
                <w:rFonts w:ascii="Verdana" w:hAnsi="Verdana"/>
                <w:b/>
                <w:bCs/>
                <w:color w:val="000000"/>
                <w:sz w:val="20"/>
                <w:szCs w:val="20"/>
              </w:rPr>
              <w:t>49 000 рублей</w:t>
            </w:r>
          </w:p>
        </w:tc>
      </w:tr>
      <w:tr w:rsidR="00FC514E" w14:paraId="6640DB42" w14:textId="77777777">
        <w:tc>
          <w:tcPr>
            <w:tcW w:w="2199" w:type="dxa"/>
            <w:shd w:val="clear" w:color="auto" w:fill="F2F2F2" w:themeFill="background1" w:themeFillShade="F2"/>
          </w:tcPr>
          <w:p w14:paraId="4F33D427" w14:textId="77777777" w:rsidR="00FC514E" w:rsidRDefault="00000000">
            <w:pPr>
              <w:jc w:val="center"/>
              <w:rPr>
                <w:rFonts w:ascii="Verdana" w:hAnsi="Verdana"/>
                <w:b/>
                <w:bCs/>
                <w:color w:val="000000"/>
                <w:sz w:val="20"/>
                <w:szCs w:val="20"/>
              </w:rPr>
            </w:pPr>
            <w:r>
              <w:rPr>
                <w:rFonts w:ascii="Verdana" w:hAnsi="Verdana"/>
                <w:b/>
                <w:bCs/>
                <w:color w:val="000000"/>
                <w:sz w:val="20"/>
                <w:szCs w:val="20"/>
              </w:rPr>
              <w:t>Курс «Технологии крупных продаж»</w:t>
            </w:r>
          </w:p>
        </w:tc>
        <w:tc>
          <w:tcPr>
            <w:tcW w:w="2474" w:type="dxa"/>
            <w:shd w:val="clear" w:color="auto" w:fill="F2F2F2" w:themeFill="background1" w:themeFillShade="F2"/>
          </w:tcPr>
          <w:p w14:paraId="125EB69C" w14:textId="77777777" w:rsidR="00FC514E" w:rsidRDefault="00000000">
            <w:pPr>
              <w:jc w:val="center"/>
              <w:rPr>
                <w:rFonts w:ascii="Verdana" w:hAnsi="Verdana"/>
                <w:b/>
                <w:bCs/>
                <w:color w:val="000000"/>
                <w:sz w:val="20"/>
                <w:szCs w:val="20"/>
              </w:rPr>
            </w:pPr>
            <w:r>
              <w:rPr>
                <w:rFonts w:ascii="Verdana" w:hAnsi="Verdana"/>
                <w:b/>
                <w:bCs/>
                <w:color w:val="000000"/>
                <w:sz w:val="20"/>
                <w:szCs w:val="20"/>
              </w:rPr>
              <w:t>г. Новосибирск</w:t>
            </w:r>
          </w:p>
        </w:tc>
        <w:tc>
          <w:tcPr>
            <w:tcW w:w="4678" w:type="dxa"/>
            <w:shd w:val="clear" w:color="auto" w:fill="F2F2F2" w:themeFill="background1" w:themeFillShade="F2"/>
          </w:tcPr>
          <w:p w14:paraId="56903B5D" w14:textId="77777777" w:rsidR="00FC514E" w:rsidRDefault="00000000">
            <w:pPr>
              <w:jc w:val="center"/>
              <w:rPr>
                <w:rFonts w:ascii="Verdana" w:hAnsi="Verdana"/>
                <w:b/>
                <w:bCs/>
                <w:color w:val="000000"/>
                <w:sz w:val="20"/>
                <w:szCs w:val="20"/>
              </w:rPr>
            </w:pPr>
            <w:r>
              <w:rPr>
                <w:rFonts w:ascii="Verdana" w:hAnsi="Verdana"/>
                <w:b/>
                <w:bCs/>
                <w:color w:val="000000"/>
                <w:sz w:val="20"/>
                <w:szCs w:val="20"/>
              </w:rPr>
              <w:t>Стоимость полного курса – 225 000 рублей.</w:t>
            </w:r>
          </w:p>
          <w:p w14:paraId="76423D91" w14:textId="77777777" w:rsidR="00FC514E" w:rsidRDefault="00000000">
            <w:pPr>
              <w:jc w:val="center"/>
              <w:rPr>
                <w:rFonts w:ascii="Verdana" w:hAnsi="Verdana"/>
                <w:b/>
                <w:bCs/>
                <w:color w:val="000000"/>
                <w:sz w:val="20"/>
                <w:szCs w:val="20"/>
              </w:rPr>
            </w:pPr>
            <w:r>
              <w:rPr>
                <w:rFonts w:ascii="Verdana" w:hAnsi="Verdana"/>
                <w:b/>
                <w:bCs/>
                <w:color w:val="000000"/>
                <w:sz w:val="20"/>
                <w:szCs w:val="20"/>
              </w:rPr>
              <w:t>При оплате каждого тренинга, входящего в курс, стоимость одного тренинга – 49 000 рублей.</w:t>
            </w:r>
          </w:p>
        </w:tc>
      </w:tr>
      <w:tr w:rsidR="00FC514E" w14:paraId="46E2C775" w14:textId="77777777">
        <w:tc>
          <w:tcPr>
            <w:tcW w:w="2199" w:type="dxa"/>
            <w:shd w:val="clear" w:color="auto" w:fill="F2F2F2" w:themeFill="background1" w:themeFillShade="F2"/>
          </w:tcPr>
          <w:p w14:paraId="61286F48" w14:textId="77777777" w:rsidR="00FC514E" w:rsidRDefault="00000000">
            <w:pPr>
              <w:jc w:val="center"/>
              <w:rPr>
                <w:rFonts w:ascii="Verdana" w:hAnsi="Verdana"/>
                <w:b/>
                <w:bCs/>
                <w:color w:val="000000"/>
                <w:sz w:val="20"/>
                <w:szCs w:val="20"/>
              </w:rPr>
            </w:pPr>
            <w:r>
              <w:rPr>
                <w:rFonts w:ascii="Verdana" w:hAnsi="Verdana"/>
                <w:b/>
                <w:bCs/>
                <w:color w:val="000000"/>
                <w:sz w:val="20"/>
                <w:szCs w:val="20"/>
              </w:rPr>
              <w:t>Курс «Лучшие практики лидерства»</w:t>
            </w:r>
          </w:p>
        </w:tc>
        <w:tc>
          <w:tcPr>
            <w:tcW w:w="2474" w:type="dxa"/>
            <w:shd w:val="clear" w:color="auto" w:fill="F2F2F2" w:themeFill="background1" w:themeFillShade="F2"/>
          </w:tcPr>
          <w:p w14:paraId="6742041B" w14:textId="77777777" w:rsidR="00FC514E" w:rsidRDefault="00000000">
            <w:pPr>
              <w:jc w:val="center"/>
              <w:rPr>
                <w:rFonts w:ascii="Verdana" w:hAnsi="Verdana"/>
                <w:b/>
                <w:bCs/>
                <w:color w:val="000000"/>
                <w:sz w:val="20"/>
                <w:szCs w:val="20"/>
              </w:rPr>
            </w:pPr>
            <w:r>
              <w:rPr>
                <w:rFonts w:ascii="Verdana" w:hAnsi="Verdana"/>
                <w:b/>
                <w:bCs/>
                <w:color w:val="000000"/>
                <w:sz w:val="20"/>
                <w:szCs w:val="20"/>
              </w:rPr>
              <w:t>г. Новосибирск</w:t>
            </w:r>
          </w:p>
        </w:tc>
        <w:tc>
          <w:tcPr>
            <w:tcW w:w="4678" w:type="dxa"/>
            <w:shd w:val="clear" w:color="auto" w:fill="F2F2F2" w:themeFill="background1" w:themeFillShade="F2"/>
          </w:tcPr>
          <w:p w14:paraId="6AA46FAD" w14:textId="77777777" w:rsidR="00FC514E" w:rsidRDefault="00000000">
            <w:pPr>
              <w:jc w:val="center"/>
              <w:rPr>
                <w:rFonts w:ascii="Verdana" w:hAnsi="Verdana"/>
                <w:b/>
                <w:bCs/>
                <w:color w:val="000000"/>
                <w:sz w:val="20"/>
                <w:szCs w:val="20"/>
              </w:rPr>
            </w:pPr>
            <w:r>
              <w:rPr>
                <w:rFonts w:ascii="Verdana" w:hAnsi="Verdana"/>
                <w:b/>
                <w:bCs/>
                <w:color w:val="000000"/>
                <w:sz w:val="20"/>
                <w:szCs w:val="20"/>
              </w:rPr>
              <w:t xml:space="preserve">Стоимость полного курса – </w:t>
            </w:r>
          </w:p>
          <w:p w14:paraId="415D20F4" w14:textId="77777777" w:rsidR="00FC514E" w:rsidRDefault="00000000">
            <w:pPr>
              <w:jc w:val="center"/>
              <w:rPr>
                <w:rFonts w:ascii="Verdana" w:hAnsi="Verdana"/>
                <w:b/>
                <w:bCs/>
                <w:color w:val="000000"/>
                <w:sz w:val="20"/>
                <w:szCs w:val="20"/>
              </w:rPr>
            </w:pPr>
            <w:r>
              <w:rPr>
                <w:rFonts w:ascii="Verdana" w:hAnsi="Verdana"/>
                <w:b/>
                <w:bCs/>
                <w:color w:val="000000"/>
                <w:sz w:val="20"/>
                <w:szCs w:val="20"/>
              </w:rPr>
              <w:t>180 000 рублей.</w:t>
            </w:r>
          </w:p>
          <w:p w14:paraId="2CC61A11" w14:textId="77777777" w:rsidR="00FC514E" w:rsidRDefault="00000000">
            <w:pPr>
              <w:jc w:val="center"/>
              <w:rPr>
                <w:rFonts w:ascii="Verdana" w:hAnsi="Verdana"/>
                <w:b/>
                <w:bCs/>
                <w:color w:val="000000"/>
                <w:sz w:val="20"/>
                <w:szCs w:val="20"/>
              </w:rPr>
            </w:pPr>
            <w:r>
              <w:rPr>
                <w:rFonts w:ascii="Verdana" w:hAnsi="Verdana"/>
                <w:b/>
                <w:bCs/>
                <w:color w:val="000000"/>
                <w:sz w:val="20"/>
                <w:szCs w:val="20"/>
              </w:rPr>
              <w:t>При оплате каждого тренинга, входящего в курс, стоимость одного тренинга – 49 000 рублей.</w:t>
            </w:r>
          </w:p>
        </w:tc>
      </w:tr>
      <w:tr w:rsidR="00FC514E" w14:paraId="6A711E62" w14:textId="77777777">
        <w:tc>
          <w:tcPr>
            <w:tcW w:w="2199" w:type="dxa"/>
            <w:shd w:val="clear" w:color="auto" w:fill="F2F2F2" w:themeFill="background1" w:themeFillShade="F2"/>
          </w:tcPr>
          <w:p w14:paraId="050A9FB6" w14:textId="77777777" w:rsidR="00FC514E" w:rsidRDefault="00000000">
            <w:pPr>
              <w:jc w:val="center"/>
              <w:rPr>
                <w:rFonts w:ascii="Verdana" w:hAnsi="Verdana"/>
                <w:b/>
                <w:bCs/>
                <w:color w:val="000000"/>
                <w:sz w:val="20"/>
                <w:szCs w:val="20"/>
              </w:rPr>
            </w:pPr>
            <w:r>
              <w:rPr>
                <w:rFonts w:ascii="Verdana" w:hAnsi="Verdana"/>
                <w:b/>
                <w:bCs/>
                <w:color w:val="000000"/>
                <w:sz w:val="20"/>
                <w:szCs w:val="20"/>
              </w:rPr>
              <w:t>Курс «Интуитивное родительство»</w:t>
            </w:r>
          </w:p>
        </w:tc>
        <w:tc>
          <w:tcPr>
            <w:tcW w:w="2474" w:type="dxa"/>
            <w:shd w:val="clear" w:color="auto" w:fill="F2F2F2" w:themeFill="background1" w:themeFillShade="F2"/>
          </w:tcPr>
          <w:p w14:paraId="039DB22F" w14:textId="77777777" w:rsidR="00FC514E" w:rsidRDefault="00000000">
            <w:pPr>
              <w:jc w:val="center"/>
              <w:rPr>
                <w:rFonts w:ascii="Verdana" w:hAnsi="Verdana"/>
                <w:b/>
                <w:bCs/>
                <w:color w:val="000000"/>
                <w:sz w:val="20"/>
                <w:szCs w:val="20"/>
              </w:rPr>
            </w:pPr>
            <w:r>
              <w:rPr>
                <w:rFonts w:ascii="Verdana" w:hAnsi="Verdana"/>
                <w:b/>
                <w:bCs/>
                <w:color w:val="000000"/>
                <w:sz w:val="20"/>
                <w:szCs w:val="20"/>
              </w:rPr>
              <w:t>г. Новосибирск</w:t>
            </w:r>
          </w:p>
        </w:tc>
        <w:tc>
          <w:tcPr>
            <w:tcW w:w="4678" w:type="dxa"/>
            <w:shd w:val="clear" w:color="auto" w:fill="F2F2F2" w:themeFill="background1" w:themeFillShade="F2"/>
          </w:tcPr>
          <w:p w14:paraId="53C956DE" w14:textId="77777777" w:rsidR="00FC514E" w:rsidRDefault="00000000">
            <w:pPr>
              <w:jc w:val="center"/>
              <w:rPr>
                <w:rFonts w:ascii="Verdana" w:hAnsi="Verdana"/>
                <w:b/>
                <w:bCs/>
                <w:color w:val="000000"/>
                <w:sz w:val="20"/>
                <w:szCs w:val="20"/>
              </w:rPr>
            </w:pPr>
            <w:r>
              <w:rPr>
                <w:rFonts w:ascii="Verdana" w:hAnsi="Verdana"/>
                <w:b/>
                <w:bCs/>
                <w:color w:val="000000"/>
                <w:sz w:val="20"/>
                <w:szCs w:val="20"/>
              </w:rPr>
              <w:t>Участие одного человека – 98 000 рублей.</w:t>
            </w:r>
          </w:p>
          <w:p w14:paraId="6E16596A" w14:textId="77777777" w:rsidR="00FC514E" w:rsidRDefault="00000000">
            <w:pPr>
              <w:jc w:val="center"/>
              <w:rPr>
                <w:rFonts w:ascii="Verdana" w:hAnsi="Verdana"/>
                <w:b/>
                <w:bCs/>
                <w:color w:val="000000"/>
                <w:sz w:val="20"/>
                <w:szCs w:val="20"/>
              </w:rPr>
            </w:pPr>
            <w:r>
              <w:rPr>
                <w:rFonts w:ascii="Verdana" w:hAnsi="Verdana"/>
                <w:b/>
                <w:bCs/>
                <w:color w:val="000000"/>
                <w:sz w:val="20"/>
                <w:szCs w:val="20"/>
              </w:rPr>
              <w:t>Участие двух человек (пары) – 180 000 рублей.</w:t>
            </w:r>
          </w:p>
        </w:tc>
      </w:tr>
      <w:tr w:rsidR="00FC514E" w14:paraId="1066B17E" w14:textId="77777777">
        <w:tc>
          <w:tcPr>
            <w:tcW w:w="2199" w:type="dxa"/>
            <w:shd w:val="clear" w:color="auto" w:fill="D9D9D9" w:themeFill="background1" w:themeFillShade="D9"/>
          </w:tcPr>
          <w:p w14:paraId="10A77E94" w14:textId="77777777" w:rsidR="00FC514E" w:rsidRDefault="00000000">
            <w:pPr>
              <w:jc w:val="center"/>
              <w:rPr>
                <w:rFonts w:ascii="Verdana" w:hAnsi="Verdana"/>
                <w:b/>
                <w:bCs/>
                <w:color w:val="000000"/>
                <w:sz w:val="20"/>
                <w:szCs w:val="20"/>
              </w:rPr>
            </w:pPr>
            <w:r>
              <w:rPr>
                <w:rFonts w:ascii="Verdana" w:hAnsi="Verdana"/>
                <w:b/>
                <w:bCs/>
                <w:color w:val="000000"/>
                <w:sz w:val="20"/>
                <w:szCs w:val="20"/>
              </w:rPr>
              <w:t>Курс «Принципы эффективности»</w:t>
            </w:r>
          </w:p>
        </w:tc>
        <w:tc>
          <w:tcPr>
            <w:tcW w:w="2474" w:type="dxa"/>
            <w:shd w:val="clear" w:color="auto" w:fill="D9D9D9" w:themeFill="background1" w:themeFillShade="D9"/>
          </w:tcPr>
          <w:p w14:paraId="04AFB99A" w14:textId="77777777" w:rsidR="00FC514E" w:rsidRDefault="00000000">
            <w:pPr>
              <w:jc w:val="center"/>
              <w:rPr>
                <w:rFonts w:ascii="Verdana" w:hAnsi="Verdana"/>
                <w:b/>
                <w:bCs/>
                <w:color w:val="000000"/>
                <w:sz w:val="20"/>
                <w:szCs w:val="20"/>
              </w:rPr>
            </w:pPr>
            <w:r>
              <w:rPr>
                <w:rFonts w:ascii="Verdana" w:hAnsi="Verdana"/>
                <w:b/>
                <w:bCs/>
                <w:color w:val="000000"/>
                <w:sz w:val="20"/>
                <w:szCs w:val="20"/>
              </w:rPr>
              <w:t>Московская область, г. Химки</w:t>
            </w:r>
          </w:p>
        </w:tc>
        <w:tc>
          <w:tcPr>
            <w:tcW w:w="4678" w:type="dxa"/>
            <w:shd w:val="clear" w:color="auto" w:fill="D9D9D9" w:themeFill="background1" w:themeFillShade="D9"/>
          </w:tcPr>
          <w:p w14:paraId="64700782" w14:textId="77777777" w:rsidR="00FC514E" w:rsidRDefault="00FC514E">
            <w:pPr>
              <w:jc w:val="center"/>
              <w:rPr>
                <w:rFonts w:ascii="Verdana" w:hAnsi="Verdana"/>
                <w:b/>
                <w:bCs/>
                <w:color w:val="000000"/>
                <w:sz w:val="20"/>
                <w:szCs w:val="20"/>
              </w:rPr>
            </w:pPr>
          </w:p>
          <w:p w14:paraId="38DCF9C4" w14:textId="77777777" w:rsidR="00FC514E" w:rsidRDefault="00000000">
            <w:pPr>
              <w:jc w:val="center"/>
              <w:rPr>
                <w:rFonts w:ascii="Verdana" w:hAnsi="Verdana"/>
                <w:b/>
                <w:bCs/>
                <w:color w:val="000000"/>
                <w:sz w:val="20"/>
                <w:szCs w:val="20"/>
              </w:rPr>
            </w:pPr>
            <w:r>
              <w:rPr>
                <w:rFonts w:ascii="Verdana" w:hAnsi="Verdana"/>
                <w:b/>
                <w:bCs/>
                <w:color w:val="000000"/>
                <w:sz w:val="20"/>
                <w:szCs w:val="20"/>
              </w:rPr>
              <w:t>100 000 рублей</w:t>
            </w:r>
          </w:p>
        </w:tc>
      </w:tr>
      <w:tr w:rsidR="00FC514E" w14:paraId="0D152EF6" w14:textId="77777777">
        <w:tc>
          <w:tcPr>
            <w:tcW w:w="2199" w:type="dxa"/>
            <w:shd w:val="clear" w:color="auto" w:fill="D9D9D9" w:themeFill="background1" w:themeFillShade="D9"/>
          </w:tcPr>
          <w:p w14:paraId="4EB3E7B8" w14:textId="77777777" w:rsidR="00FC514E" w:rsidRDefault="00000000">
            <w:pPr>
              <w:jc w:val="center"/>
              <w:rPr>
                <w:rFonts w:ascii="Verdana" w:hAnsi="Verdana"/>
                <w:b/>
                <w:bCs/>
                <w:color w:val="000000"/>
                <w:sz w:val="20"/>
                <w:szCs w:val="20"/>
              </w:rPr>
            </w:pPr>
            <w:r>
              <w:rPr>
                <w:rFonts w:ascii="Verdana" w:hAnsi="Verdana"/>
                <w:b/>
                <w:bCs/>
                <w:color w:val="000000"/>
                <w:sz w:val="20"/>
                <w:szCs w:val="20"/>
              </w:rPr>
              <w:t>Курс «Интуитивное родительство»</w:t>
            </w:r>
          </w:p>
        </w:tc>
        <w:tc>
          <w:tcPr>
            <w:tcW w:w="2474" w:type="dxa"/>
            <w:shd w:val="clear" w:color="auto" w:fill="D9D9D9" w:themeFill="background1" w:themeFillShade="D9"/>
          </w:tcPr>
          <w:p w14:paraId="66CD597B" w14:textId="77777777" w:rsidR="00FC514E" w:rsidRDefault="00000000">
            <w:pPr>
              <w:jc w:val="center"/>
              <w:rPr>
                <w:rFonts w:ascii="Verdana" w:hAnsi="Verdana"/>
                <w:b/>
                <w:bCs/>
                <w:color w:val="000000"/>
                <w:sz w:val="20"/>
                <w:szCs w:val="20"/>
              </w:rPr>
            </w:pPr>
            <w:r>
              <w:rPr>
                <w:rFonts w:ascii="Verdana" w:hAnsi="Verdana"/>
                <w:b/>
                <w:bCs/>
                <w:color w:val="000000"/>
                <w:sz w:val="20"/>
                <w:szCs w:val="20"/>
              </w:rPr>
              <w:t>Московская область, г. Химки</w:t>
            </w:r>
          </w:p>
        </w:tc>
        <w:tc>
          <w:tcPr>
            <w:tcW w:w="4678" w:type="dxa"/>
            <w:shd w:val="clear" w:color="auto" w:fill="D9D9D9" w:themeFill="background1" w:themeFillShade="D9"/>
          </w:tcPr>
          <w:p w14:paraId="6EEEA324" w14:textId="77777777" w:rsidR="00FC514E" w:rsidRDefault="00000000">
            <w:pPr>
              <w:jc w:val="center"/>
              <w:rPr>
                <w:rFonts w:ascii="Verdana" w:hAnsi="Verdana"/>
                <w:b/>
                <w:bCs/>
                <w:color w:val="000000"/>
                <w:sz w:val="20"/>
                <w:szCs w:val="20"/>
              </w:rPr>
            </w:pPr>
            <w:r>
              <w:rPr>
                <w:rFonts w:ascii="Verdana" w:hAnsi="Verdana"/>
                <w:b/>
                <w:bCs/>
                <w:color w:val="000000"/>
                <w:sz w:val="20"/>
                <w:szCs w:val="20"/>
              </w:rPr>
              <w:t>Участие одного человека – 115 000 рублей.</w:t>
            </w:r>
          </w:p>
          <w:p w14:paraId="53F585A7" w14:textId="77777777" w:rsidR="00FC514E" w:rsidRDefault="00000000">
            <w:pPr>
              <w:jc w:val="center"/>
              <w:rPr>
                <w:rFonts w:ascii="Verdana" w:hAnsi="Verdana"/>
                <w:b/>
                <w:bCs/>
                <w:color w:val="000000"/>
                <w:sz w:val="20"/>
                <w:szCs w:val="20"/>
              </w:rPr>
            </w:pPr>
            <w:r>
              <w:rPr>
                <w:rFonts w:ascii="Verdana" w:hAnsi="Verdana"/>
                <w:b/>
                <w:bCs/>
                <w:color w:val="000000"/>
                <w:sz w:val="20"/>
                <w:szCs w:val="20"/>
              </w:rPr>
              <w:t>Участие двух человек (пары) – 200 000 рублей.</w:t>
            </w:r>
          </w:p>
        </w:tc>
      </w:tr>
    </w:tbl>
    <w:p w14:paraId="00B75E4D" w14:textId="77777777" w:rsidR="00FC514E" w:rsidRDefault="00FC514E">
      <w:pPr>
        <w:spacing w:after="0"/>
        <w:ind w:firstLine="426"/>
        <w:rPr>
          <w:rFonts w:ascii="Verdana" w:hAnsi="Verdana"/>
          <w:b/>
          <w:bCs/>
          <w:color w:val="000000"/>
          <w:sz w:val="22"/>
        </w:rPr>
      </w:pPr>
    </w:p>
    <w:p w14:paraId="15A955AA" w14:textId="77777777" w:rsidR="00FC514E" w:rsidRDefault="00FC514E">
      <w:pPr>
        <w:spacing w:after="0"/>
        <w:ind w:firstLine="426"/>
        <w:jc w:val="center"/>
        <w:rPr>
          <w:rFonts w:ascii="Verdana" w:hAnsi="Verdana"/>
          <w:b/>
          <w:bCs/>
          <w:color w:val="000000"/>
          <w:sz w:val="22"/>
        </w:rPr>
      </w:pPr>
    </w:p>
    <w:p w14:paraId="1C481C40" w14:textId="77777777" w:rsidR="00FC514E" w:rsidRDefault="00FC514E">
      <w:pPr>
        <w:spacing w:after="0"/>
        <w:ind w:hanging="851"/>
        <w:jc w:val="center"/>
        <w:rPr>
          <w:rFonts w:ascii="Verdana" w:hAnsi="Verdana"/>
          <w:b/>
          <w:bCs/>
          <w:color w:val="000000"/>
          <w:sz w:val="22"/>
        </w:rPr>
      </w:pPr>
    </w:p>
    <w:sectPr w:rsidR="00FC514E">
      <w:pgSz w:w="11906" w:h="16838"/>
      <w:pgMar w:top="993" w:right="851" w:bottom="150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35632" w14:textId="77777777" w:rsidR="00727997" w:rsidRDefault="00727997">
      <w:pPr>
        <w:spacing w:after="0"/>
      </w:pPr>
      <w:r>
        <w:separator/>
      </w:r>
    </w:p>
  </w:endnote>
  <w:endnote w:type="continuationSeparator" w:id="0">
    <w:p w14:paraId="4B5CF568" w14:textId="77777777" w:rsidR="00727997" w:rsidRDefault="007279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Open Sans">
    <w:panose1 w:val="020B060603050402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22471" w14:textId="77777777" w:rsidR="00727997" w:rsidRDefault="00727997">
      <w:pPr>
        <w:spacing w:after="0"/>
      </w:pPr>
      <w:r>
        <w:separator/>
      </w:r>
    </w:p>
  </w:footnote>
  <w:footnote w:type="continuationSeparator" w:id="0">
    <w:p w14:paraId="2B02A209" w14:textId="77777777" w:rsidR="00727997" w:rsidRDefault="00727997">
      <w:pPr>
        <w:spacing w:after="0"/>
      </w:pPr>
      <w:r>
        <w:continuationSeparator/>
      </w:r>
    </w:p>
  </w:footnote>
  <w:footnote w:id="1">
    <w:p w14:paraId="7498B8EE" w14:textId="77777777" w:rsidR="00FC514E" w:rsidRDefault="00000000">
      <w:pPr>
        <w:pStyle w:val="af9"/>
        <w:spacing w:after="0"/>
        <w:ind w:left="0"/>
        <w:jc w:val="both"/>
        <w:rPr>
          <w:rFonts w:ascii="Verdana" w:hAnsi="Verdana"/>
          <w:color w:val="000000"/>
          <w:sz w:val="18"/>
          <w:szCs w:val="18"/>
        </w:rPr>
      </w:pPr>
      <w:r>
        <w:rPr>
          <w:rStyle w:val="af1"/>
          <w:rFonts w:ascii="Verdana" w:hAnsi="Verdana"/>
          <w:sz w:val="18"/>
          <w:szCs w:val="18"/>
        </w:rPr>
        <w:footnoteRef/>
      </w:r>
      <w:r>
        <w:rPr>
          <w:rFonts w:ascii="Verdana" w:hAnsi="Verdana"/>
          <w:color w:val="000000"/>
          <w:sz w:val="18"/>
          <w:szCs w:val="18"/>
        </w:rPr>
        <w:t xml:space="preserve"> </w:t>
      </w:r>
      <w:r>
        <w:rPr>
          <w:rFonts w:ascii="Verdana" w:hAnsi="Verdana"/>
          <w:b/>
          <w:bCs/>
          <w:sz w:val="18"/>
          <w:szCs w:val="18"/>
        </w:rPr>
        <w:t xml:space="preserve">Договор – </w:t>
      </w:r>
      <w:r>
        <w:rPr>
          <w:rFonts w:ascii="Verdana" w:hAnsi="Verdana"/>
          <w:sz w:val="18"/>
          <w:szCs w:val="18"/>
        </w:rPr>
        <w:t xml:space="preserve">заключенный в электронной форме посредством Акцепта Оферты документ между Заказчиком и Исполнителем на предоставление платных услуг по выбранным Заказчиком Тарифам, </w:t>
      </w:r>
      <w:r>
        <w:rPr>
          <w:rFonts w:ascii="Verdana" w:hAnsi="Verdana"/>
          <w:color w:val="000000"/>
          <w:sz w:val="18"/>
          <w:szCs w:val="18"/>
        </w:rPr>
        <w:t>которые предоставляются Исполнителем на условиях настоящей Оферты и в соответствии с выбранным Тарифом Заказчиком.</w:t>
      </w:r>
    </w:p>
    <w:p w14:paraId="21FB8729" w14:textId="2B7652CE" w:rsidR="00FC514E" w:rsidRDefault="00000000">
      <w:pPr>
        <w:spacing w:after="0"/>
        <w:jc w:val="both"/>
        <w:rPr>
          <w:rFonts w:ascii="Verdana" w:hAnsi="Verdana"/>
          <w:sz w:val="18"/>
          <w:szCs w:val="18"/>
        </w:rPr>
      </w:pPr>
      <w:r>
        <w:rPr>
          <w:rStyle w:val="af1"/>
          <w:sz w:val="18"/>
          <w:szCs w:val="18"/>
        </w:rPr>
        <w:t>2</w:t>
      </w:r>
      <w:r>
        <w:t xml:space="preserve"> </w:t>
      </w:r>
      <w:r>
        <w:rPr>
          <w:rFonts w:ascii="Verdana" w:hAnsi="Verdana"/>
          <w:b/>
          <w:bCs/>
          <w:sz w:val="18"/>
          <w:szCs w:val="18"/>
        </w:rPr>
        <w:t>Тариф</w:t>
      </w:r>
      <w:r>
        <w:rPr>
          <w:rFonts w:ascii="Verdana" w:hAnsi="Verdana"/>
          <w:sz w:val="18"/>
          <w:szCs w:val="18"/>
        </w:rPr>
        <w:t xml:space="preserve"> – набор услуг, согласно описанию на сайте </w:t>
      </w:r>
      <w:hyperlink r:id="rId1" w:tooltip="https://toleader.ru/contacts/" w:history="1">
        <w:r w:rsidR="0057492E">
          <w:rPr>
            <w:rStyle w:val="afa"/>
            <w:rFonts w:ascii="Verdana" w:hAnsi="Verdana"/>
            <w:sz w:val="18"/>
            <w:szCs w:val="18"/>
          </w:rPr>
          <w:t>https://toleader.ru</w:t>
        </w:r>
      </w:hyperlink>
      <w:r>
        <w:rPr>
          <w:rFonts w:ascii="Verdana" w:hAnsi="Verdana"/>
          <w:sz w:val="18"/>
          <w:szCs w:val="18"/>
        </w:rPr>
        <w:t>, входящих в курс за указанную в Прайс-листе (Приложение №1 к Оферте) стоимость.</w:t>
      </w:r>
    </w:p>
  </w:footnote>
  <w:footnote w:id="2">
    <w:p w14:paraId="497CFDBF" w14:textId="77777777" w:rsidR="00FC514E" w:rsidRDefault="00FC514E">
      <w:pPr>
        <w:pStyle w:val="af"/>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C3625"/>
    <w:multiLevelType w:val="multilevel"/>
    <w:tmpl w:val="E61C6FCA"/>
    <w:lvl w:ilvl="0">
      <w:start w:val="4"/>
      <w:numFmt w:val="decimal"/>
      <w:lvlText w:val="%1."/>
      <w:lvlJc w:val="left"/>
      <w:pPr>
        <w:ind w:left="520" w:hanging="520"/>
      </w:pPr>
      <w:rPr>
        <w:rFonts w:hint="default"/>
      </w:rPr>
    </w:lvl>
    <w:lvl w:ilvl="1">
      <w:start w:val="1"/>
      <w:numFmt w:val="decimal"/>
      <w:lvlText w:val="%1.%2."/>
      <w:lvlJc w:val="left"/>
      <w:pPr>
        <w:ind w:left="1080" w:hanging="720"/>
      </w:pPr>
      <w:rPr>
        <w:rFonts w:hint="default"/>
        <w:b w:val="0"/>
        <w:bCs w:val="0"/>
        <w:color w:val="7F7F7F" w:themeColor="text1" w:themeTint="80"/>
        <w:sz w:val="18"/>
        <w:szCs w:val="18"/>
      </w:rPr>
    </w:lvl>
    <w:lvl w:ilvl="2">
      <w:start w:val="1"/>
      <w:numFmt w:val="decimal"/>
      <w:lvlText w:val="%1.%2.%3."/>
      <w:lvlJc w:val="left"/>
      <w:pPr>
        <w:ind w:left="1080" w:hanging="1080"/>
      </w:pPr>
      <w:rPr>
        <w:rFonts w:hint="default"/>
        <w:b w:val="0"/>
        <w:bCs w:val="0"/>
        <w:color w:val="7F7F7F" w:themeColor="text1" w:themeTint="80"/>
        <w:sz w:val="18"/>
        <w:szCs w:val="18"/>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 w15:restartNumberingAfterBreak="0">
    <w:nsid w:val="22112189"/>
    <w:multiLevelType w:val="multilevel"/>
    <w:tmpl w:val="9DDEC9A0"/>
    <w:lvl w:ilvl="0">
      <w:start w:val="1"/>
      <w:numFmt w:val="decimal"/>
      <w:lvlText w:val="%1."/>
      <w:lvlJc w:val="left"/>
      <w:pPr>
        <w:ind w:left="360" w:hanging="360"/>
      </w:pPr>
      <w:rPr>
        <w:i w:val="0"/>
        <w:iCs w:val="0"/>
        <w:sz w:val="18"/>
        <w:szCs w:val="18"/>
      </w:rPr>
    </w:lvl>
    <w:lvl w:ilvl="1">
      <w:start w:val="1"/>
      <w:numFmt w:val="decimal"/>
      <w:lvlText w:val="%1.%2."/>
      <w:lvlJc w:val="left"/>
      <w:pPr>
        <w:ind w:left="792" w:hanging="432"/>
      </w:pPr>
      <w:rPr>
        <w:b w:val="0"/>
        <w:bCs w:val="0"/>
        <w:i w:val="0"/>
        <w:iCs w:val="0"/>
        <w:color w:val="767171" w:themeColor="background2" w:themeShade="80"/>
        <w:sz w:val="18"/>
        <w:szCs w:val="18"/>
      </w:rPr>
    </w:lvl>
    <w:lvl w:ilvl="2">
      <w:start w:val="1"/>
      <w:numFmt w:val="decimal"/>
      <w:lvlText w:val="%1.%2.%3."/>
      <w:lvlJc w:val="left"/>
      <w:pPr>
        <w:ind w:left="1224" w:hanging="504"/>
      </w:pPr>
      <w:rPr>
        <w:color w:val="767171" w:themeColor="background2" w:themeShade="8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C1517ED"/>
    <w:multiLevelType w:val="hybridMultilevel"/>
    <w:tmpl w:val="099CFF3E"/>
    <w:lvl w:ilvl="0" w:tplc="90EA0168">
      <w:start w:val="1"/>
      <w:numFmt w:val="bullet"/>
      <w:lvlText w:val=""/>
      <w:lvlJc w:val="left"/>
      <w:pPr>
        <w:ind w:left="1944" w:hanging="360"/>
      </w:pPr>
      <w:rPr>
        <w:rFonts w:ascii="Symbol" w:hAnsi="Symbol" w:hint="default"/>
      </w:rPr>
    </w:lvl>
    <w:lvl w:ilvl="1" w:tplc="3440D502">
      <w:start w:val="1"/>
      <w:numFmt w:val="bullet"/>
      <w:lvlText w:val="o"/>
      <w:lvlJc w:val="left"/>
      <w:pPr>
        <w:ind w:left="2664" w:hanging="360"/>
      </w:pPr>
      <w:rPr>
        <w:rFonts w:ascii="Courier New" w:hAnsi="Courier New" w:cs="Courier New" w:hint="default"/>
      </w:rPr>
    </w:lvl>
    <w:lvl w:ilvl="2" w:tplc="392CD344">
      <w:start w:val="1"/>
      <w:numFmt w:val="bullet"/>
      <w:lvlText w:val=""/>
      <w:lvlJc w:val="left"/>
      <w:pPr>
        <w:ind w:left="3384" w:hanging="360"/>
      </w:pPr>
      <w:rPr>
        <w:rFonts w:ascii="Wingdings" w:hAnsi="Wingdings" w:hint="default"/>
      </w:rPr>
    </w:lvl>
    <w:lvl w:ilvl="3" w:tplc="9208B602">
      <w:start w:val="1"/>
      <w:numFmt w:val="bullet"/>
      <w:lvlText w:val=""/>
      <w:lvlJc w:val="left"/>
      <w:pPr>
        <w:ind w:left="4104" w:hanging="360"/>
      </w:pPr>
      <w:rPr>
        <w:rFonts w:ascii="Symbol" w:hAnsi="Symbol" w:hint="default"/>
      </w:rPr>
    </w:lvl>
    <w:lvl w:ilvl="4" w:tplc="E4B48F80">
      <w:start w:val="1"/>
      <w:numFmt w:val="bullet"/>
      <w:lvlText w:val="o"/>
      <w:lvlJc w:val="left"/>
      <w:pPr>
        <w:ind w:left="4824" w:hanging="360"/>
      </w:pPr>
      <w:rPr>
        <w:rFonts w:ascii="Courier New" w:hAnsi="Courier New" w:cs="Courier New" w:hint="default"/>
      </w:rPr>
    </w:lvl>
    <w:lvl w:ilvl="5" w:tplc="A58A1C0C">
      <w:start w:val="1"/>
      <w:numFmt w:val="bullet"/>
      <w:lvlText w:val=""/>
      <w:lvlJc w:val="left"/>
      <w:pPr>
        <w:ind w:left="5544" w:hanging="360"/>
      </w:pPr>
      <w:rPr>
        <w:rFonts w:ascii="Wingdings" w:hAnsi="Wingdings" w:hint="default"/>
      </w:rPr>
    </w:lvl>
    <w:lvl w:ilvl="6" w:tplc="7A7418CA">
      <w:start w:val="1"/>
      <w:numFmt w:val="bullet"/>
      <w:lvlText w:val=""/>
      <w:lvlJc w:val="left"/>
      <w:pPr>
        <w:ind w:left="6264" w:hanging="360"/>
      </w:pPr>
      <w:rPr>
        <w:rFonts w:ascii="Symbol" w:hAnsi="Symbol" w:hint="default"/>
      </w:rPr>
    </w:lvl>
    <w:lvl w:ilvl="7" w:tplc="84BEFDA0">
      <w:start w:val="1"/>
      <w:numFmt w:val="bullet"/>
      <w:lvlText w:val="o"/>
      <w:lvlJc w:val="left"/>
      <w:pPr>
        <w:ind w:left="6984" w:hanging="360"/>
      </w:pPr>
      <w:rPr>
        <w:rFonts w:ascii="Courier New" w:hAnsi="Courier New" w:cs="Courier New" w:hint="default"/>
      </w:rPr>
    </w:lvl>
    <w:lvl w:ilvl="8" w:tplc="8C46C6C4">
      <w:start w:val="1"/>
      <w:numFmt w:val="bullet"/>
      <w:lvlText w:val=""/>
      <w:lvlJc w:val="left"/>
      <w:pPr>
        <w:ind w:left="7704" w:hanging="360"/>
      </w:pPr>
      <w:rPr>
        <w:rFonts w:ascii="Wingdings" w:hAnsi="Wingdings" w:hint="default"/>
      </w:rPr>
    </w:lvl>
  </w:abstractNum>
  <w:abstractNum w:abstractNumId="3" w15:restartNumberingAfterBreak="0">
    <w:nsid w:val="4C58003B"/>
    <w:multiLevelType w:val="multilevel"/>
    <w:tmpl w:val="1350669C"/>
    <w:lvl w:ilvl="0">
      <w:start w:val="1"/>
      <w:numFmt w:val="decimal"/>
      <w:lvlText w:val="%1."/>
      <w:lvlJc w:val="left"/>
      <w:pPr>
        <w:ind w:left="360" w:hanging="360"/>
      </w:pPr>
    </w:lvl>
    <w:lvl w:ilvl="1">
      <w:start w:val="1"/>
      <w:numFmt w:val="decimal"/>
      <w:lvlText w:val="%1.%2."/>
      <w:lvlJc w:val="left"/>
      <w:pPr>
        <w:ind w:left="792" w:hanging="432"/>
      </w:pPr>
      <w:rPr>
        <w:b/>
        <w:bCs/>
        <w:i w:val="0"/>
        <w:iCs w:val="0"/>
        <w:sz w:val="18"/>
        <w:szCs w:val="18"/>
      </w:rPr>
    </w:lvl>
    <w:lvl w:ilvl="2">
      <w:start w:val="1"/>
      <w:numFmt w:val="decimal"/>
      <w:lvlText w:val="%1.%2.%3."/>
      <w:lvlJc w:val="left"/>
      <w:pPr>
        <w:ind w:left="1224" w:hanging="504"/>
      </w:pPr>
      <w:rPr>
        <w:b w:val="0"/>
        <w:bCs w:val="0"/>
        <w:i w:val="0"/>
        <w:iCs w:val="0"/>
        <w:color w:val="767171" w:themeColor="background2" w:themeShade="80"/>
        <w:sz w:val="18"/>
        <w:szCs w:val="18"/>
      </w:rPr>
    </w:lvl>
    <w:lvl w:ilvl="3">
      <w:start w:val="1"/>
      <w:numFmt w:val="decimal"/>
      <w:lvlText w:val="%1.%2.%3.%4."/>
      <w:lvlJc w:val="left"/>
      <w:pPr>
        <w:ind w:left="1728" w:hanging="648"/>
      </w:pPr>
      <w:rPr>
        <w:b w:val="0"/>
        <w:bCs w:val="0"/>
        <w:i w:val="0"/>
        <w:iCs w:val="0"/>
        <w:color w:val="767171" w:themeColor="background2" w:themeShade="8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F9549CB"/>
    <w:multiLevelType w:val="hybridMultilevel"/>
    <w:tmpl w:val="77C2DA58"/>
    <w:lvl w:ilvl="0" w:tplc="E584B2BE">
      <w:start w:val="1"/>
      <w:numFmt w:val="bullet"/>
      <w:lvlText w:val=""/>
      <w:lvlJc w:val="left"/>
      <w:pPr>
        <w:ind w:left="720" w:hanging="360"/>
      </w:pPr>
      <w:rPr>
        <w:rFonts w:ascii="Symbol" w:hAnsi="Symbol" w:hint="default"/>
      </w:rPr>
    </w:lvl>
    <w:lvl w:ilvl="1" w:tplc="B7C6D84C">
      <w:start w:val="1"/>
      <w:numFmt w:val="bullet"/>
      <w:lvlText w:val="o"/>
      <w:lvlJc w:val="left"/>
      <w:pPr>
        <w:ind w:left="1440" w:hanging="360"/>
      </w:pPr>
      <w:rPr>
        <w:rFonts w:ascii="Courier New" w:hAnsi="Courier New" w:cs="Courier New" w:hint="default"/>
      </w:rPr>
    </w:lvl>
    <w:lvl w:ilvl="2" w:tplc="7D9E9D88">
      <w:start w:val="1"/>
      <w:numFmt w:val="bullet"/>
      <w:lvlText w:val=""/>
      <w:lvlJc w:val="left"/>
      <w:pPr>
        <w:ind w:left="2160" w:hanging="360"/>
      </w:pPr>
      <w:rPr>
        <w:rFonts w:ascii="Wingdings" w:hAnsi="Wingdings" w:hint="default"/>
      </w:rPr>
    </w:lvl>
    <w:lvl w:ilvl="3" w:tplc="F4589FEC">
      <w:start w:val="1"/>
      <w:numFmt w:val="bullet"/>
      <w:lvlText w:val=""/>
      <w:lvlJc w:val="left"/>
      <w:pPr>
        <w:ind w:left="2880" w:hanging="360"/>
      </w:pPr>
      <w:rPr>
        <w:rFonts w:ascii="Symbol" w:hAnsi="Symbol" w:hint="default"/>
      </w:rPr>
    </w:lvl>
    <w:lvl w:ilvl="4" w:tplc="C6EABD54">
      <w:start w:val="1"/>
      <w:numFmt w:val="bullet"/>
      <w:lvlText w:val="o"/>
      <w:lvlJc w:val="left"/>
      <w:pPr>
        <w:ind w:left="3600" w:hanging="360"/>
      </w:pPr>
      <w:rPr>
        <w:rFonts w:ascii="Courier New" w:hAnsi="Courier New" w:cs="Courier New" w:hint="default"/>
      </w:rPr>
    </w:lvl>
    <w:lvl w:ilvl="5" w:tplc="BC2A4F80">
      <w:start w:val="1"/>
      <w:numFmt w:val="bullet"/>
      <w:lvlText w:val=""/>
      <w:lvlJc w:val="left"/>
      <w:pPr>
        <w:ind w:left="4320" w:hanging="360"/>
      </w:pPr>
      <w:rPr>
        <w:rFonts w:ascii="Wingdings" w:hAnsi="Wingdings" w:hint="default"/>
      </w:rPr>
    </w:lvl>
    <w:lvl w:ilvl="6" w:tplc="73783566">
      <w:start w:val="1"/>
      <w:numFmt w:val="bullet"/>
      <w:lvlText w:val=""/>
      <w:lvlJc w:val="left"/>
      <w:pPr>
        <w:ind w:left="5040" w:hanging="360"/>
      </w:pPr>
      <w:rPr>
        <w:rFonts w:ascii="Symbol" w:hAnsi="Symbol" w:hint="default"/>
      </w:rPr>
    </w:lvl>
    <w:lvl w:ilvl="7" w:tplc="D4BCEFD0">
      <w:start w:val="1"/>
      <w:numFmt w:val="bullet"/>
      <w:lvlText w:val="o"/>
      <w:lvlJc w:val="left"/>
      <w:pPr>
        <w:ind w:left="5760" w:hanging="360"/>
      </w:pPr>
      <w:rPr>
        <w:rFonts w:ascii="Courier New" w:hAnsi="Courier New" w:cs="Courier New" w:hint="default"/>
      </w:rPr>
    </w:lvl>
    <w:lvl w:ilvl="8" w:tplc="8160AE04">
      <w:start w:val="1"/>
      <w:numFmt w:val="bullet"/>
      <w:lvlText w:val=""/>
      <w:lvlJc w:val="left"/>
      <w:pPr>
        <w:ind w:left="6480" w:hanging="360"/>
      </w:pPr>
      <w:rPr>
        <w:rFonts w:ascii="Wingdings" w:hAnsi="Wingdings" w:hint="default"/>
      </w:rPr>
    </w:lvl>
  </w:abstractNum>
  <w:abstractNum w:abstractNumId="5" w15:restartNumberingAfterBreak="0">
    <w:nsid w:val="569319C7"/>
    <w:multiLevelType w:val="hybridMultilevel"/>
    <w:tmpl w:val="20467ABA"/>
    <w:lvl w:ilvl="0" w:tplc="D0829C4E">
      <w:start w:val="1"/>
      <w:numFmt w:val="bullet"/>
      <w:lvlText w:val=""/>
      <w:lvlJc w:val="left"/>
      <w:pPr>
        <w:ind w:left="2280" w:hanging="360"/>
      </w:pPr>
      <w:rPr>
        <w:rFonts w:ascii="Symbol" w:hAnsi="Symbol" w:cs="Symbol" w:hint="default"/>
      </w:rPr>
    </w:lvl>
    <w:lvl w:ilvl="1" w:tplc="F6F0E27A">
      <w:start w:val="1"/>
      <w:numFmt w:val="bullet"/>
      <w:lvlText w:val="•"/>
      <w:lvlJc w:val="left"/>
      <w:pPr>
        <w:ind w:left="3000" w:hanging="360"/>
      </w:pPr>
      <w:rPr>
        <w:rFonts w:ascii="Verdana" w:eastAsiaTheme="minorHAnsi" w:hAnsi="Verdana" w:cstheme="minorBidi" w:hint="default"/>
      </w:rPr>
    </w:lvl>
    <w:lvl w:ilvl="2" w:tplc="EAB6E9F0">
      <w:start w:val="1"/>
      <w:numFmt w:val="bullet"/>
      <w:lvlText w:val=""/>
      <w:lvlJc w:val="left"/>
      <w:pPr>
        <w:ind w:left="3720" w:hanging="360"/>
      </w:pPr>
      <w:rPr>
        <w:rFonts w:ascii="Wingdings" w:hAnsi="Wingdings" w:hint="default"/>
      </w:rPr>
    </w:lvl>
    <w:lvl w:ilvl="3" w:tplc="47C24910">
      <w:start w:val="1"/>
      <w:numFmt w:val="bullet"/>
      <w:lvlText w:val=""/>
      <w:lvlJc w:val="left"/>
      <w:pPr>
        <w:ind w:left="4440" w:hanging="360"/>
      </w:pPr>
      <w:rPr>
        <w:rFonts w:ascii="Symbol" w:hAnsi="Symbol" w:hint="default"/>
      </w:rPr>
    </w:lvl>
    <w:lvl w:ilvl="4" w:tplc="4E826154">
      <w:start w:val="1"/>
      <w:numFmt w:val="bullet"/>
      <w:lvlText w:val="o"/>
      <w:lvlJc w:val="left"/>
      <w:pPr>
        <w:ind w:left="5160" w:hanging="360"/>
      </w:pPr>
      <w:rPr>
        <w:rFonts w:ascii="Courier New" w:hAnsi="Courier New" w:cs="Courier New" w:hint="default"/>
      </w:rPr>
    </w:lvl>
    <w:lvl w:ilvl="5" w:tplc="5A84EF7C">
      <w:start w:val="1"/>
      <w:numFmt w:val="bullet"/>
      <w:lvlText w:val=""/>
      <w:lvlJc w:val="left"/>
      <w:pPr>
        <w:ind w:left="5880" w:hanging="360"/>
      </w:pPr>
      <w:rPr>
        <w:rFonts w:ascii="Wingdings" w:hAnsi="Wingdings" w:hint="default"/>
      </w:rPr>
    </w:lvl>
    <w:lvl w:ilvl="6" w:tplc="1B26EC36">
      <w:start w:val="1"/>
      <w:numFmt w:val="bullet"/>
      <w:lvlText w:val=""/>
      <w:lvlJc w:val="left"/>
      <w:pPr>
        <w:ind w:left="6600" w:hanging="360"/>
      </w:pPr>
      <w:rPr>
        <w:rFonts w:ascii="Symbol" w:hAnsi="Symbol" w:hint="default"/>
      </w:rPr>
    </w:lvl>
    <w:lvl w:ilvl="7" w:tplc="7254737E">
      <w:start w:val="1"/>
      <w:numFmt w:val="bullet"/>
      <w:lvlText w:val="o"/>
      <w:lvlJc w:val="left"/>
      <w:pPr>
        <w:ind w:left="7320" w:hanging="360"/>
      </w:pPr>
      <w:rPr>
        <w:rFonts w:ascii="Courier New" w:hAnsi="Courier New" w:cs="Courier New" w:hint="default"/>
      </w:rPr>
    </w:lvl>
    <w:lvl w:ilvl="8" w:tplc="1B9CA274">
      <w:start w:val="1"/>
      <w:numFmt w:val="bullet"/>
      <w:lvlText w:val=""/>
      <w:lvlJc w:val="left"/>
      <w:pPr>
        <w:ind w:left="8040" w:hanging="360"/>
      </w:pPr>
      <w:rPr>
        <w:rFonts w:ascii="Wingdings" w:hAnsi="Wingdings" w:hint="default"/>
      </w:rPr>
    </w:lvl>
  </w:abstractNum>
  <w:abstractNum w:abstractNumId="6" w15:restartNumberingAfterBreak="0">
    <w:nsid w:val="57604B58"/>
    <w:multiLevelType w:val="hybridMultilevel"/>
    <w:tmpl w:val="7C5E9906"/>
    <w:lvl w:ilvl="0" w:tplc="F1A87196">
      <w:start w:val="1"/>
      <w:numFmt w:val="decimal"/>
      <w:lvlText w:val="%1."/>
      <w:lvlJc w:val="left"/>
      <w:pPr>
        <w:ind w:left="786" w:hanging="360"/>
      </w:pPr>
      <w:rPr>
        <w:rFonts w:hint="default"/>
      </w:rPr>
    </w:lvl>
    <w:lvl w:ilvl="1" w:tplc="00AAF1FA">
      <w:start w:val="1"/>
      <w:numFmt w:val="lowerLetter"/>
      <w:lvlText w:val="%2."/>
      <w:lvlJc w:val="left"/>
      <w:pPr>
        <w:ind w:left="1506" w:hanging="360"/>
      </w:pPr>
    </w:lvl>
    <w:lvl w:ilvl="2" w:tplc="A9969272">
      <w:start w:val="1"/>
      <w:numFmt w:val="lowerRoman"/>
      <w:lvlText w:val="%3."/>
      <w:lvlJc w:val="right"/>
      <w:pPr>
        <w:ind w:left="2226" w:hanging="180"/>
      </w:pPr>
    </w:lvl>
    <w:lvl w:ilvl="3" w:tplc="9F2263F8">
      <w:start w:val="1"/>
      <w:numFmt w:val="decimal"/>
      <w:lvlText w:val="%4."/>
      <w:lvlJc w:val="left"/>
      <w:pPr>
        <w:ind w:left="2946" w:hanging="360"/>
      </w:pPr>
    </w:lvl>
    <w:lvl w:ilvl="4" w:tplc="8384C72A">
      <w:start w:val="1"/>
      <w:numFmt w:val="lowerLetter"/>
      <w:lvlText w:val="%5."/>
      <w:lvlJc w:val="left"/>
      <w:pPr>
        <w:ind w:left="3666" w:hanging="360"/>
      </w:pPr>
    </w:lvl>
    <w:lvl w:ilvl="5" w:tplc="426E0608">
      <w:start w:val="1"/>
      <w:numFmt w:val="lowerRoman"/>
      <w:lvlText w:val="%6."/>
      <w:lvlJc w:val="right"/>
      <w:pPr>
        <w:ind w:left="4386" w:hanging="180"/>
      </w:pPr>
    </w:lvl>
    <w:lvl w:ilvl="6" w:tplc="E376E86C">
      <w:start w:val="1"/>
      <w:numFmt w:val="decimal"/>
      <w:lvlText w:val="%7."/>
      <w:lvlJc w:val="left"/>
      <w:pPr>
        <w:ind w:left="5106" w:hanging="360"/>
      </w:pPr>
    </w:lvl>
    <w:lvl w:ilvl="7" w:tplc="F922277A">
      <w:start w:val="1"/>
      <w:numFmt w:val="lowerLetter"/>
      <w:lvlText w:val="%8."/>
      <w:lvlJc w:val="left"/>
      <w:pPr>
        <w:ind w:left="5826" w:hanging="360"/>
      </w:pPr>
    </w:lvl>
    <w:lvl w:ilvl="8" w:tplc="BD18D7E8">
      <w:start w:val="1"/>
      <w:numFmt w:val="lowerRoman"/>
      <w:lvlText w:val="%9."/>
      <w:lvlJc w:val="right"/>
      <w:pPr>
        <w:ind w:left="6546" w:hanging="180"/>
      </w:pPr>
    </w:lvl>
  </w:abstractNum>
  <w:abstractNum w:abstractNumId="7" w15:restartNumberingAfterBreak="0">
    <w:nsid w:val="64D6406A"/>
    <w:multiLevelType w:val="multilevel"/>
    <w:tmpl w:val="A8DA268A"/>
    <w:lvl w:ilvl="0">
      <w:start w:val="1"/>
      <w:numFmt w:val="decimal"/>
      <w:lvlText w:val="%1."/>
      <w:lvlJc w:val="left"/>
      <w:pPr>
        <w:ind w:left="360" w:hanging="360"/>
      </w:pPr>
      <w:rPr>
        <w:i w:val="0"/>
        <w:iCs w:val="0"/>
        <w:sz w:val="18"/>
        <w:szCs w:val="18"/>
      </w:rPr>
    </w:lvl>
    <w:lvl w:ilvl="1">
      <w:start w:val="1"/>
      <w:numFmt w:val="decimal"/>
      <w:lvlText w:val="%1.%2."/>
      <w:lvlJc w:val="left"/>
      <w:pPr>
        <w:ind w:left="792" w:hanging="432"/>
      </w:pPr>
      <w:rPr>
        <w:b w:val="0"/>
        <w:bCs w:val="0"/>
        <w:color w:val="767171" w:themeColor="background2" w:themeShade="80"/>
        <w:sz w:val="18"/>
        <w:szCs w:val="18"/>
        <w:highlight w:val="none"/>
      </w:rPr>
    </w:lvl>
    <w:lvl w:ilvl="2">
      <w:start w:val="1"/>
      <w:numFmt w:val="decimal"/>
      <w:lvlText w:val="%1.%2.%3."/>
      <w:lvlJc w:val="left"/>
      <w:pPr>
        <w:ind w:left="1224" w:hanging="504"/>
      </w:pPr>
      <w:rPr>
        <w:b w:val="0"/>
        <w:bCs w:val="0"/>
        <w:color w:val="767171" w:themeColor="background2" w:themeShade="8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C1C3280"/>
    <w:multiLevelType w:val="hybridMultilevel"/>
    <w:tmpl w:val="4BE6399C"/>
    <w:lvl w:ilvl="0" w:tplc="8C38E84C">
      <w:start w:val="1"/>
      <w:numFmt w:val="bullet"/>
      <w:lvlText w:val=""/>
      <w:lvlJc w:val="left"/>
      <w:pPr>
        <w:ind w:left="1146" w:hanging="360"/>
      </w:pPr>
      <w:rPr>
        <w:rFonts w:ascii="Symbol" w:hAnsi="Symbol" w:hint="default"/>
      </w:rPr>
    </w:lvl>
    <w:lvl w:ilvl="1" w:tplc="6D0CCF22">
      <w:start w:val="1"/>
      <w:numFmt w:val="bullet"/>
      <w:lvlText w:val="o"/>
      <w:lvlJc w:val="left"/>
      <w:pPr>
        <w:ind w:left="1866" w:hanging="360"/>
      </w:pPr>
      <w:rPr>
        <w:rFonts w:ascii="Courier New" w:hAnsi="Courier New" w:cs="Courier New" w:hint="default"/>
      </w:rPr>
    </w:lvl>
    <w:lvl w:ilvl="2" w:tplc="FA36B27E">
      <w:start w:val="1"/>
      <w:numFmt w:val="bullet"/>
      <w:lvlText w:val=""/>
      <w:lvlJc w:val="left"/>
      <w:pPr>
        <w:ind w:left="2586" w:hanging="360"/>
      </w:pPr>
      <w:rPr>
        <w:rFonts w:ascii="Wingdings" w:hAnsi="Wingdings" w:hint="default"/>
      </w:rPr>
    </w:lvl>
    <w:lvl w:ilvl="3" w:tplc="0CCAE348">
      <w:start w:val="1"/>
      <w:numFmt w:val="bullet"/>
      <w:lvlText w:val=""/>
      <w:lvlJc w:val="left"/>
      <w:pPr>
        <w:ind w:left="3306" w:hanging="360"/>
      </w:pPr>
      <w:rPr>
        <w:rFonts w:ascii="Symbol" w:hAnsi="Symbol" w:hint="default"/>
      </w:rPr>
    </w:lvl>
    <w:lvl w:ilvl="4" w:tplc="FFAC3296">
      <w:start w:val="1"/>
      <w:numFmt w:val="bullet"/>
      <w:lvlText w:val="o"/>
      <w:lvlJc w:val="left"/>
      <w:pPr>
        <w:ind w:left="4026" w:hanging="360"/>
      </w:pPr>
      <w:rPr>
        <w:rFonts w:ascii="Courier New" w:hAnsi="Courier New" w:cs="Courier New" w:hint="default"/>
      </w:rPr>
    </w:lvl>
    <w:lvl w:ilvl="5" w:tplc="FD44D674">
      <w:start w:val="1"/>
      <w:numFmt w:val="bullet"/>
      <w:lvlText w:val=""/>
      <w:lvlJc w:val="left"/>
      <w:pPr>
        <w:ind w:left="4746" w:hanging="360"/>
      </w:pPr>
      <w:rPr>
        <w:rFonts w:ascii="Wingdings" w:hAnsi="Wingdings" w:hint="default"/>
      </w:rPr>
    </w:lvl>
    <w:lvl w:ilvl="6" w:tplc="BF14ECC4">
      <w:start w:val="1"/>
      <w:numFmt w:val="bullet"/>
      <w:lvlText w:val=""/>
      <w:lvlJc w:val="left"/>
      <w:pPr>
        <w:ind w:left="5466" w:hanging="360"/>
      </w:pPr>
      <w:rPr>
        <w:rFonts w:ascii="Symbol" w:hAnsi="Symbol" w:hint="default"/>
      </w:rPr>
    </w:lvl>
    <w:lvl w:ilvl="7" w:tplc="A46AEB30">
      <w:start w:val="1"/>
      <w:numFmt w:val="bullet"/>
      <w:lvlText w:val="o"/>
      <w:lvlJc w:val="left"/>
      <w:pPr>
        <w:ind w:left="6186" w:hanging="360"/>
      </w:pPr>
      <w:rPr>
        <w:rFonts w:ascii="Courier New" w:hAnsi="Courier New" w:cs="Courier New" w:hint="default"/>
      </w:rPr>
    </w:lvl>
    <w:lvl w:ilvl="8" w:tplc="48600B5C">
      <w:start w:val="1"/>
      <w:numFmt w:val="bullet"/>
      <w:lvlText w:val=""/>
      <w:lvlJc w:val="left"/>
      <w:pPr>
        <w:ind w:left="6906" w:hanging="360"/>
      </w:pPr>
      <w:rPr>
        <w:rFonts w:ascii="Wingdings" w:hAnsi="Wingdings" w:hint="default"/>
      </w:rPr>
    </w:lvl>
  </w:abstractNum>
  <w:abstractNum w:abstractNumId="9" w15:restartNumberingAfterBreak="0">
    <w:nsid w:val="79737986"/>
    <w:multiLevelType w:val="hybridMultilevel"/>
    <w:tmpl w:val="CA42F0E0"/>
    <w:lvl w:ilvl="0" w:tplc="559A4716">
      <w:start w:val="1"/>
      <w:numFmt w:val="bullet"/>
      <w:lvlText w:val=""/>
      <w:lvlJc w:val="left"/>
      <w:pPr>
        <w:ind w:left="1944" w:hanging="360"/>
      </w:pPr>
      <w:rPr>
        <w:rFonts w:ascii="Symbol" w:hAnsi="Symbol" w:hint="default"/>
      </w:rPr>
    </w:lvl>
    <w:lvl w:ilvl="1" w:tplc="65583B22">
      <w:start w:val="1"/>
      <w:numFmt w:val="bullet"/>
      <w:lvlText w:val="o"/>
      <w:lvlJc w:val="left"/>
      <w:pPr>
        <w:ind w:left="2664" w:hanging="360"/>
      </w:pPr>
      <w:rPr>
        <w:rFonts w:ascii="Courier New" w:hAnsi="Courier New" w:cs="Courier New" w:hint="default"/>
      </w:rPr>
    </w:lvl>
    <w:lvl w:ilvl="2" w:tplc="0558615C">
      <w:start w:val="1"/>
      <w:numFmt w:val="bullet"/>
      <w:lvlText w:val=""/>
      <w:lvlJc w:val="left"/>
      <w:pPr>
        <w:ind w:left="3384" w:hanging="360"/>
      </w:pPr>
      <w:rPr>
        <w:rFonts w:ascii="Wingdings" w:hAnsi="Wingdings" w:hint="default"/>
      </w:rPr>
    </w:lvl>
    <w:lvl w:ilvl="3" w:tplc="5D54C0BE">
      <w:start w:val="1"/>
      <w:numFmt w:val="bullet"/>
      <w:lvlText w:val=""/>
      <w:lvlJc w:val="left"/>
      <w:pPr>
        <w:ind w:left="4104" w:hanging="360"/>
      </w:pPr>
      <w:rPr>
        <w:rFonts w:ascii="Symbol" w:hAnsi="Symbol" w:hint="default"/>
      </w:rPr>
    </w:lvl>
    <w:lvl w:ilvl="4" w:tplc="DAC43FEA">
      <w:start w:val="1"/>
      <w:numFmt w:val="bullet"/>
      <w:lvlText w:val="o"/>
      <w:lvlJc w:val="left"/>
      <w:pPr>
        <w:ind w:left="4824" w:hanging="360"/>
      </w:pPr>
      <w:rPr>
        <w:rFonts w:ascii="Courier New" w:hAnsi="Courier New" w:cs="Courier New" w:hint="default"/>
      </w:rPr>
    </w:lvl>
    <w:lvl w:ilvl="5" w:tplc="8144AC4A">
      <w:start w:val="1"/>
      <w:numFmt w:val="bullet"/>
      <w:lvlText w:val=""/>
      <w:lvlJc w:val="left"/>
      <w:pPr>
        <w:ind w:left="5544" w:hanging="360"/>
      </w:pPr>
      <w:rPr>
        <w:rFonts w:ascii="Wingdings" w:hAnsi="Wingdings" w:hint="default"/>
      </w:rPr>
    </w:lvl>
    <w:lvl w:ilvl="6" w:tplc="408EEAB0">
      <w:start w:val="1"/>
      <w:numFmt w:val="bullet"/>
      <w:lvlText w:val=""/>
      <w:lvlJc w:val="left"/>
      <w:pPr>
        <w:ind w:left="6264" w:hanging="360"/>
      </w:pPr>
      <w:rPr>
        <w:rFonts w:ascii="Symbol" w:hAnsi="Symbol" w:hint="default"/>
      </w:rPr>
    </w:lvl>
    <w:lvl w:ilvl="7" w:tplc="0A84ADD4">
      <w:start w:val="1"/>
      <w:numFmt w:val="bullet"/>
      <w:lvlText w:val="o"/>
      <w:lvlJc w:val="left"/>
      <w:pPr>
        <w:ind w:left="6984" w:hanging="360"/>
      </w:pPr>
      <w:rPr>
        <w:rFonts w:ascii="Courier New" w:hAnsi="Courier New" w:cs="Courier New" w:hint="default"/>
      </w:rPr>
    </w:lvl>
    <w:lvl w:ilvl="8" w:tplc="3760DCDE">
      <w:start w:val="1"/>
      <w:numFmt w:val="bullet"/>
      <w:lvlText w:val=""/>
      <w:lvlJc w:val="left"/>
      <w:pPr>
        <w:ind w:left="7704" w:hanging="360"/>
      </w:pPr>
      <w:rPr>
        <w:rFonts w:ascii="Wingdings" w:hAnsi="Wingdings" w:hint="default"/>
      </w:rPr>
    </w:lvl>
  </w:abstractNum>
  <w:abstractNum w:abstractNumId="10" w15:restartNumberingAfterBreak="0">
    <w:nsid w:val="7D10118B"/>
    <w:multiLevelType w:val="multilevel"/>
    <w:tmpl w:val="EAAEB27C"/>
    <w:lvl w:ilvl="0">
      <w:start w:val="1"/>
      <w:numFmt w:val="decimal"/>
      <w:lvlText w:val="%1."/>
      <w:lvlJc w:val="left"/>
      <w:pPr>
        <w:ind w:left="360" w:hanging="360"/>
      </w:pPr>
      <w:rPr>
        <w:i w:val="0"/>
        <w:iCs w:val="0"/>
        <w:sz w:val="18"/>
        <w:szCs w:val="18"/>
      </w:rPr>
    </w:lvl>
    <w:lvl w:ilvl="1">
      <w:start w:val="1"/>
      <w:numFmt w:val="decimal"/>
      <w:lvlText w:val="%1.%2."/>
      <w:lvlJc w:val="left"/>
      <w:pPr>
        <w:ind w:left="792" w:hanging="432"/>
      </w:pPr>
    </w:lvl>
    <w:lvl w:ilvl="2">
      <w:start w:val="1"/>
      <w:numFmt w:val="decimal"/>
      <w:lvlText w:val="%1.%2.%3."/>
      <w:lvlJc w:val="left"/>
      <w:pPr>
        <w:ind w:left="1224" w:hanging="504"/>
      </w:pPr>
      <w:rPr>
        <w:b w:val="0"/>
        <w:bCs w:val="0"/>
        <w:color w:val="767171" w:themeColor="background2" w:themeShade="8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5289630">
    <w:abstractNumId w:val="7"/>
  </w:num>
  <w:num w:numId="2" w16cid:durableId="1885945094">
    <w:abstractNumId w:val="1"/>
  </w:num>
  <w:num w:numId="3" w16cid:durableId="830832530">
    <w:abstractNumId w:val="3"/>
  </w:num>
  <w:num w:numId="4" w16cid:durableId="1634018476">
    <w:abstractNumId w:val="9"/>
  </w:num>
  <w:num w:numId="5" w16cid:durableId="1474831103">
    <w:abstractNumId w:val="2"/>
  </w:num>
  <w:num w:numId="6" w16cid:durableId="783232918">
    <w:abstractNumId w:val="5"/>
  </w:num>
  <w:num w:numId="7" w16cid:durableId="315500806">
    <w:abstractNumId w:val="10"/>
  </w:num>
  <w:num w:numId="8" w16cid:durableId="1338387017">
    <w:abstractNumId w:val="4"/>
  </w:num>
  <w:num w:numId="9" w16cid:durableId="1644655281">
    <w:abstractNumId w:val="8"/>
  </w:num>
  <w:num w:numId="10" w16cid:durableId="607739798">
    <w:abstractNumId w:val="0"/>
  </w:num>
  <w:num w:numId="11" w16cid:durableId="2042168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14E"/>
    <w:rsid w:val="0018448E"/>
    <w:rsid w:val="003965EB"/>
    <w:rsid w:val="0057492E"/>
    <w:rsid w:val="00727997"/>
    <w:rsid w:val="00925E1A"/>
    <w:rsid w:val="00CD4CB0"/>
    <w:rsid w:val="00FC5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2BD4"/>
  <w15:docId w15:val="{CEBA7988-C3FC-4669-80E1-DEB6CDE6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40" w:lineRule="auto"/>
    </w:pPr>
    <w:rPr>
      <w:rFonts w:ascii="Times New Roman" w:hAnsi="Times New Roman"/>
      <w:sz w:val="28"/>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table" w:styleId="af7">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Strong"/>
    <w:basedOn w:val="a0"/>
    <w:uiPriority w:val="22"/>
    <w:qFormat/>
    <w:rPr>
      <w:b/>
      <w:bCs/>
    </w:rPr>
  </w:style>
  <w:style w:type="paragraph" w:styleId="af9">
    <w:name w:val="List Paragraph"/>
    <w:basedOn w:val="a"/>
    <w:uiPriority w:val="34"/>
    <w:qFormat/>
    <w:pPr>
      <w:ind w:left="720"/>
      <w:contextualSpacing/>
    </w:pPr>
  </w:style>
  <w:style w:type="character" w:styleId="afa">
    <w:name w:val="Hyperlink"/>
    <w:basedOn w:val="a0"/>
    <w:uiPriority w:val="99"/>
    <w:unhideWhenUsed/>
    <w:rPr>
      <w:color w:val="0000FF"/>
      <w:u w:val="single"/>
    </w:rPr>
  </w:style>
  <w:style w:type="character" w:styleId="afb">
    <w:name w:val="Emphasis"/>
    <w:basedOn w:val="a0"/>
    <w:uiPriority w:val="20"/>
    <w:qFormat/>
    <w:rPr>
      <w:i/>
      <w:iCs/>
    </w:r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rPr>
      <w:sz w:val="20"/>
      <w:szCs w:val="20"/>
    </w:rPr>
  </w:style>
  <w:style w:type="character" w:customStyle="1" w:styleId="afe">
    <w:name w:val="Текст примечания Знак"/>
    <w:basedOn w:val="a0"/>
    <w:link w:val="afd"/>
    <w:uiPriority w:val="99"/>
    <w:semiHidden/>
    <w:rPr>
      <w:rFonts w:ascii="Times New Roman" w:hAnsi="Times New Roman"/>
      <w:sz w:val="20"/>
      <w:szCs w:val="20"/>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rFonts w:ascii="Times New Roman" w:hAnsi="Times New Roman"/>
      <w:b/>
      <w:bCs/>
      <w:sz w:val="20"/>
      <w:szCs w:val="20"/>
    </w:rPr>
  </w:style>
  <w:style w:type="character" w:styleId="aff1">
    <w:name w:val="Unresolved Mention"/>
    <w:basedOn w:val="a0"/>
    <w:uiPriority w:val="99"/>
    <w:semiHidden/>
    <w:unhideWhenUsed/>
    <w:rPr>
      <w:color w:val="605E5C"/>
      <w:shd w:val="clear" w:color="auto" w:fill="E1DFDD"/>
    </w:rPr>
  </w:style>
  <w:style w:type="character" w:styleId="aff2">
    <w:name w:val="FollowedHyperlink"/>
    <w:basedOn w:val="a0"/>
    <w:uiPriority w:val="99"/>
    <w:semiHidden/>
    <w:unhideWhenUsed/>
    <w:rPr>
      <w:color w:val="954F72" w:themeColor="followedHyperlink"/>
      <w:u w:val="single"/>
    </w:rPr>
  </w:style>
  <w:style w:type="character" w:customStyle="1" w:styleId="docdata">
    <w:name w:val="docdata"/>
    <w:basedOn w:val="a0"/>
  </w:style>
  <w:style w:type="paragraph" w:styleId="aff3">
    <w:name w:val="Normal (Web)"/>
    <w:basedOn w:val="a"/>
    <w:uiPriority w:val="99"/>
    <w:semiHidden/>
    <w:unhideWhenUsed/>
    <w:pPr>
      <w:spacing w:before="100" w:beforeAutospacing="1" w:after="100" w:afterAutospacing="1"/>
    </w:pPr>
    <w:rPr>
      <w:rFonts w:eastAsia="Times New Roman" w:cs="Times New Roman"/>
      <w:sz w:val="24"/>
      <w:szCs w:val="24"/>
      <w:lang w:eastAsia="ru-RU"/>
    </w:rPr>
  </w:style>
  <w:style w:type="paragraph" w:customStyle="1" w:styleId="7909">
    <w:name w:val="7909"/>
    <w:basedOn w:val="a"/>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leader.ru/contacts/" TargetMode="External"/><Relationship Id="rId13" Type="http://schemas.openxmlformats.org/officeDocument/2006/relationships/hyperlink" Target="mailto:Flg@toleader.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lg@toleader.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oleader.ru/contac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lg@toleader.ru" TargetMode="External"/><Relationship Id="rId5" Type="http://schemas.openxmlformats.org/officeDocument/2006/relationships/webSettings" Target="webSettings.xml"/><Relationship Id="rId15" Type="http://schemas.openxmlformats.org/officeDocument/2006/relationships/hyperlink" Target="https://toleader.ru/contacts/" TargetMode="External"/><Relationship Id="rId10" Type="http://schemas.openxmlformats.org/officeDocument/2006/relationships/hyperlink" Target="https://toleader.ru/contacts/" TargetMode="External"/><Relationship Id="rId4" Type="http://schemas.openxmlformats.org/officeDocument/2006/relationships/settings" Target="settings.xml"/><Relationship Id="rId9" Type="http://schemas.openxmlformats.org/officeDocument/2006/relationships/hyperlink" Target="mailto:Flg@toleader.ru" TargetMode="External"/><Relationship Id="rId14" Type="http://schemas.openxmlformats.org/officeDocument/2006/relationships/hyperlink" Target="mailto:Flg@toleader.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oleader.ru/contac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E1784-B5FA-4E9B-9694-014855315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3153</Words>
  <Characters>17978</Characters>
  <Application>Microsoft Office Word</Application>
  <DocSecurity>0</DocSecurity>
  <Lines>149</Lines>
  <Paragraphs>42</Paragraphs>
  <ScaleCrop>false</ScaleCrop>
  <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Штейко</dc:creator>
  <cp:keywords/>
  <dc:description/>
  <cp:lastModifiedBy>Алёна Шмелёва</cp:lastModifiedBy>
  <cp:revision>30</cp:revision>
  <dcterms:created xsi:type="dcterms:W3CDTF">2025-01-24T10:08:00Z</dcterms:created>
  <dcterms:modified xsi:type="dcterms:W3CDTF">2025-09-29T07:59:00Z</dcterms:modified>
</cp:coreProperties>
</file>